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8B1F6" w14:textId="77777777" w:rsidR="00B75F39" w:rsidRPr="00DB059C" w:rsidRDefault="00FB19B5" w:rsidP="00FF101C">
      <w:pPr>
        <w:spacing w:after="0"/>
        <w:jc w:val="center"/>
        <w:rPr>
          <w:rFonts w:ascii="Arial" w:hAnsi="Arial" w:cs="Arial"/>
        </w:rPr>
      </w:pPr>
      <w:r w:rsidRPr="00DB059C">
        <w:rPr>
          <w:rFonts w:ascii="Arial" w:hAnsi="Arial" w:cs="Arial"/>
        </w:rPr>
        <w:t>D I E N S T V E R T R A G</w:t>
      </w:r>
    </w:p>
    <w:p w14:paraId="71DFF704" w14:textId="77777777" w:rsidR="00FB19B5" w:rsidRPr="00DB059C" w:rsidRDefault="00FB19B5" w:rsidP="00FF101C">
      <w:pPr>
        <w:spacing w:after="0"/>
        <w:jc w:val="center"/>
        <w:rPr>
          <w:rFonts w:ascii="Arial" w:hAnsi="Arial" w:cs="Arial"/>
        </w:rPr>
      </w:pPr>
    </w:p>
    <w:p w14:paraId="38144DB0" w14:textId="77777777" w:rsidR="00FB19B5" w:rsidRPr="00DB059C" w:rsidRDefault="00FB19B5" w:rsidP="00FF101C">
      <w:pPr>
        <w:spacing w:after="0" w:line="276" w:lineRule="auto"/>
        <w:rPr>
          <w:rFonts w:ascii="Arial" w:hAnsi="Arial" w:cs="Arial"/>
        </w:rPr>
      </w:pPr>
      <w:r w:rsidRPr="00DB059C">
        <w:rPr>
          <w:rFonts w:ascii="Arial" w:hAnsi="Arial" w:cs="Arial"/>
        </w:rPr>
        <w:t>Zwischen</w:t>
      </w:r>
    </w:p>
    <w:p w14:paraId="7DF52EE0" w14:textId="77777777" w:rsidR="00FB19B5" w:rsidRDefault="00FB19B5" w:rsidP="00FF101C">
      <w:pPr>
        <w:spacing w:after="0" w:line="276" w:lineRule="auto"/>
        <w:rPr>
          <w:rFonts w:ascii="Arial" w:hAnsi="Arial" w:cs="Arial"/>
        </w:rPr>
      </w:pPr>
    </w:p>
    <w:p w14:paraId="421454B1" w14:textId="77777777" w:rsidR="00FF101C" w:rsidRPr="00DB059C" w:rsidRDefault="00FF101C" w:rsidP="00FF101C">
      <w:pPr>
        <w:spacing w:after="0" w:line="276" w:lineRule="auto"/>
        <w:rPr>
          <w:rFonts w:ascii="Arial" w:hAnsi="Arial" w:cs="Arial"/>
        </w:rPr>
      </w:pPr>
    </w:p>
    <w:p w14:paraId="2101D3F5" w14:textId="77777777" w:rsidR="00FB19B5" w:rsidRPr="00DB059C" w:rsidRDefault="00FB19B5" w:rsidP="00FF101C">
      <w:pPr>
        <w:spacing w:after="0" w:line="276" w:lineRule="auto"/>
        <w:rPr>
          <w:rFonts w:ascii="Arial" w:hAnsi="Arial" w:cs="Arial"/>
        </w:rPr>
      </w:pPr>
      <w:r w:rsidRPr="00DB059C">
        <w:rPr>
          <w:rFonts w:ascii="Arial" w:hAnsi="Arial" w:cs="Arial"/>
        </w:rPr>
        <w:t>Frau/Herrn (</w:t>
      </w:r>
      <w:r w:rsidRPr="00DB059C">
        <w:rPr>
          <w:rFonts w:ascii="Arial" w:hAnsi="Arial" w:cs="Arial"/>
          <w:highlight w:val="yellow"/>
        </w:rPr>
        <w:t>…</w:t>
      </w:r>
      <w:r w:rsidRPr="00DB059C">
        <w:rPr>
          <w:rFonts w:ascii="Arial" w:hAnsi="Arial" w:cs="Arial"/>
        </w:rPr>
        <w:t>)</w:t>
      </w:r>
    </w:p>
    <w:p w14:paraId="5E2D26AF" w14:textId="77777777" w:rsidR="00FB19B5" w:rsidRPr="00DB059C" w:rsidRDefault="00FB19B5" w:rsidP="00FF101C">
      <w:pPr>
        <w:spacing w:after="0" w:line="276" w:lineRule="auto"/>
        <w:rPr>
          <w:rFonts w:ascii="Arial" w:hAnsi="Arial" w:cs="Arial"/>
        </w:rPr>
      </w:pPr>
      <w:r w:rsidRPr="00DB059C">
        <w:rPr>
          <w:rFonts w:ascii="Arial" w:hAnsi="Arial" w:cs="Arial"/>
        </w:rPr>
        <w:t>(</w:t>
      </w:r>
      <w:r w:rsidRPr="00DB059C">
        <w:rPr>
          <w:rFonts w:ascii="Arial" w:hAnsi="Arial" w:cs="Arial"/>
          <w:highlight w:val="yellow"/>
        </w:rPr>
        <w:t>Anschrift</w:t>
      </w:r>
      <w:r w:rsidRPr="00DB059C">
        <w:rPr>
          <w:rFonts w:ascii="Arial" w:hAnsi="Arial" w:cs="Arial"/>
        </w:rPr>
        <w:t>)</w:t>
      </w:r>
    </w:p>
    <w:p w14:paraId="0531E8C3" w14:textId="77777777" w:rsidR="00FB19B5" w:rsidRDefault="00FB19B5" w:rsidP="00FF101C">
      <w:pPr>
        <w:spacing w:after="0" w:line="276" w:lineRule="auto"/>
        <w:rPr>
          <w:rFonts w:ascii="Arial" w:hAnsi="Arial" w:cs="Arial"/>
        </w:rPr>
      </w:pPr>
    </w:p>
    <w:p w14:paraId="66BB2481" w14:textId="77777777" w:rsidR="00FF101C" w:rsidRPr="00DB059C" w:rsidRDefault="00FF101C" w:rsidP="00FF101C">
      <w:pPr>
        <w:spacing w:after="0" w:line="276" w:lineRule="auto"/>
        <w:rPr>
          <w:rFonts w:ascii="Arial" w:hAnsi="Arial" w:cs="Arial"/>
        </w:rPr>
      </w:pPr>
    </w:p>
    <w:p w14:paraId="34745463" w14:textId="77777777" w:rsidR="00FB19B5" w:rsidRPr="00DB059C" w:rsidRDefault="00FB19B5" w:rsidP="00FF101C">
      <w:pPr>
        <w:spacing w:after="0" w:line="276" w:lineRule="auto"/>
        <w:jc w:val="right"/>
        <w:rPr>
          <w:rFonts w:ascii="Arial" w:hAnsi="Arial" w:cs="Arial"/>
        </w:rPr>
      </w:pPr>
      <w:r w:rsidRPr="00DB059C">
        <w:rPr>
          <w:rFonts w:ascii="Arial" w:hAnsi="Arial" w:cs="Arial"/>
        </w:rPr>
        <w:t xml:space="preserve">– nachfolgend </w:t>
      </w:r>
      <w:r w:rsidR="00DB059C" w:rsidRPr="00DB059C">
        <w:rPr>
          <w:rFonts w:ascii="Arial" w:hAnsi="Arial" w:cs="Arial"/>
        </w:rPr>
        <w:t>Dienstnehmer</w:t>
      </w:r>
      <w:r w:rsidRPr="00DB059C">
        <w:rPr>
          <w:rFonts w:ascii="Arial" w:hAnsi="Arial" w:cs="Arial"/>
        </w:rPr>
        <w:t xml:space="preserve"> genannt –</w:t>
      </w:r>
    </w:p>
    <w:p w14:paraId="6DD6268A" w14:textId="77777777" w:rsidR="00FB19B5" w:rsidRDefault="00FB19B5" w:rsidP="00FF101C">
      <w:pPr>
        <w:spacing w:after="0" w:line="276" w:lineRule="auto"/>
        <w:rPr>
          <w:rFonts w:ascii="Arial" w:hAnsi="Arial" w:cs="Arial"/>
        </w:rPr>
      </w:pPr>
    </w:p>
    <w:p w14:paraId="4B916E66" w14:textId="77777777" w:rsidR="00FF101C" w:rsidRPr="00DB059C" w:rsidRDefault="00FF101C" w:rsidP="00FF101C">
      <w:pPr>
        <w:spacing w:after="0" w:line="276" w:lineRule="auto"/>
        <w:rPr>
          <w:rFonts w:ascii="Arial" w:hAnsi="Arial" w:cs="Arial"/>
        </w:rPr>
      </w:pPr>
    </w:p>
    <w:p w14:paraId="2545190C" w14:textId="77777777" w:rsidR="00FB19B5" w:rsidRPr="00DB059C" w:rsidRDefault="00FB19B5" w:rsidP="00FF101C">
      <w:pPr>
        <w:spacing w:after="0" w:line="276" w:lineRule="auto"/>
        <w:rPr>
          <w:rFonts w:ascii="Arial" w:hAnsi="Arial" w:cs="Arial"/>
        </w:rPr>
      </w:pPr>
      <w:r w:rsidRPr="00DB059C">
        <w:rPr>
          <w:rFonts w:ascii="Arial" w:hAnsi="Arial" w:cs="Arial"/>
        </w:rPr>
        <w:t>und dem (</w:t>
      </w:r>
      <w:r w:rsidRPr="00DB059C">
        <w:rPr>
          <w:rFonts w:ascii="Arial" w:hAnsi="Arial" w:cs="Arial"/>
          <w:highlight w:val="yellow"/>
        </w:rPr>
        <w:t>…</w:t>
      </w:r>
      <w:r w:rsidRPr="00DB059C">
        <w:rPr>
          <w:rFonts w:ascii="Arial" w:hAnsi="Arial" w:cs="Arial"/>
        </w:rPr>
        <w:t>)</w:t>
      </w:r>
    </w:p>
    <w:p w14:paraId="66DE9A9A" w14:textId="77777777" w:rsidR="00FB19B5" w:rsidRPr="00DB059C" w:rsidRDefault="00FB19B5" w:rsidP="00FF101C">
      <w:pPr>
        <w:spacing w:after="0" w:line="276" w:lineRule="auto"/>
        <w:rPr>
          <w:rFonts w:ascii="Arial" w:hAnsi="Arial" w:cs="Arial"/>
        </w:rPr>
      </w:pPr>
      <w:r w:rsidRPr="00DB059C">
        <w:rPr>
          <w:rFonts w:ascii="Arial" w:hAnsi="Arial" w:cs="Arial"/>
        </w:rPr>
        <w:t>(</w:t>
      </w:r>
      <w:r w:rsidRPr="00DB059C">
        <w:rPr>
          <w:rFonts w:ascii="Arial" w:hAnsi="Arial" w:cs="Arial"/>
          <w:highlight w:val="yellow"/>
        </w:rPr>
        <w:t>Anschrift</w:t>
      </w:r>
      <w:r w:rsidRPr="00DB059C">
        <w:rPr>
          <w:rFonts w:ascii="Arial" w:hAnsi="Arial" w:cs="Arial"/>
        </w:rPr>
        <w:t>)</w:t>
      </w:r>
      <w:r w:rsidRPr="00DB059C">
        <w:rPr>
          <w:rFonts w:ascii="Arial" w:hAnsi="Arial" w:cs="Arial"/>
          <w:noProof/>
          <w:color w:val="FF0000"/>
        </w:rPr>
        <w:t xml:space="preserve"> </w:t>
      </w:r>
    </w:p>
    <w:p w14:paraId="04DDFD76" w14:textId="77777777" w:rsidR="00FB19B5" w:rsidRDefault="00FB19B5" w:rsidP="00FF101C">
      <w:pPr>
        <w:spacing w:after="0" w:line="276" w:lineRule="auto"/>
        <w:rPr>
          <w:rFonts w:ascii="Arial" w:hAnsi="Arial" w:cs="Arial"/>
        </w:rPr>
      </w:pPr>
    </w:p>
    <w:p w14:paraId="5351407A" w14:textId="77777777" w:rsidR="00FF101C" w:rsidRPr="00DB059C" w:rsidRDefault="00FF101C" w:rsidP="00FF101C">
      <w:pPr>
        <w:spacing w:after="0" w:line="276" w:lineRule="auto"/>
        <w:rPr>
          <w:rFonts w:ascii="Arial" w:hAnsi="Arial" w:cs="Arial"/>
        </w:rPr>
      </w:pPr>
    </w:p>
    <w:p w14:paraId="6F237364" w14:textId="77777777" w:rsidR="00FB19B5" w:rsidRPr="00DB059C" w:rsidRDefault="00FB19B5" w:rsidP="00FF101C">
      <w:pPr>
        <w:spacing w:after="0" w:line="276" w:lineRule="auto"/>
        <w:jc w:val="right"/>
        <w:rPr>
          <w:rFonts w:ascii="Arial" w:hAnsi="Arial" w:cs="Arial"/>
        </w:rPr>
      </w:pPr>
      <w:r w:rsidRPr="00DB059C">
        <w:rPr>
          <w:rFonts w:ascii="Arial" w:hAnsi="Arial" w:cs="Arial"/>
        </w:rPr>
        <w:t xml:space="preserve">– nachfolgend </w:t>
      </w:r>
      <w:r w:rsidR="00DB059C" w:rsidRPr="00DB059C">
        <w:rPr>
          <w:rFonts w:ascii="Arial" w:hAnsi="Arial" w:cs="Arial"/>
        </w:rPr>
        <w:t>Dienstgeber</w:t>
      </w:r>
      <w:r w:rsidRPr="00DB059C">
        <w:rPr>
          <w:rFonts w:ascii="Arial" w:hAnsi="Arial" w:cs="Arial"/>
        </w:rPr>
        <w:t xml:space="preserve"> genannt –</w:t>
      </w:r>
    </w:p>
    <w:p w14:paraId="3E0EB2D2" w14:textId="77777777" w:rsidR="00FB19B5" w:rsidRDefault="00FB19B5" w:rsidP="00FF101C">
      <w:pPr>
        <w:spacing w:after="0" w:line="276" w:lineRule="auto"/>
        <w:rPr>
          <w:rFonts w:ascii="Arial" w:hAnsi="Arial" w:cs="Arial"/>
        </w:rPr>
      </w:pPr>
    </w:p>
    <w:p w14:paraId="54EF06EB" w14:textId="77777777" w:rsidR="00FF101C" w:rsidRPr="00DB059C" w:rsidRDefault="00FF101C" w:rsidP="00FF101C">
      <w:pPr>
        <w:spacing w:after="0" w:line="276" w:lineRule="auto"/>
        <w:rPr>
          <w:rFonts w:ascii="Arial" w:hAnsi="Arial" w:cs="Arial"/>
        </w:rPr>
      </w:pPr>
    </w:p>
    <w:p w14:paraId="70E93D09" w14:textId="77777777" w:rsidR="00FB19B5" w:rsidRPr="00DB059C" w:rsidRDefault="00FB19B5" w:rsidP="00FF101C">
      <w:pPr>
        <w:spacing w:after="0" w:line="276" w:lineRule="auto"/>
        <w:rPr>
          <w:rFonts w:ascii="Arial" w:hAnsi="Arial" w:cs="Arial"/>
        </w:rPr>
      </w:pPr>
      <w:r w:rsidRPr="00DB059C">
        <w:rPr>
          <w:rFonts w:ascii="Arial" w:hAnsi="Arial" w:cs="Arial"/>
        </w:rPr>
        <w:t>wird folgender Dienstvertrag geschlossen:</w:t>
      </w:r>
    </w:p>
    <w:p w14:paraId="3ED7700A" w14:textId="77777777" w:rsidR="00FB19B5" w:rsidRDefault="00FB19B5" w:rsidP="00FF101C">
      <w:pPr>
        <w:spacing w:after="0" w:line="276" w:lineRule="auto"/>
        <w:rPr>
          <w:rFonts w:ascii="Arial" w:hAnsi="Arial" w:cs="Arial"/>
        </w:rPr>
      </w:pPr>
    </w:p>
    <w:p w14:paraId="69F20D84" w14:textId="77777777" w:rsidR="00FF101C" w:rsidRPr="00DB059C" w:rsidRDefault="00FF101C" w:rsidP="00FF101C">
      <w:pPr>
        <w:spacing w:after="0" w:line="276" w:lineRule="auto"/>
        <w:rPr>
          <w:rFonts w:ascii="Arial" w:hAnsi="Arial" w:cs="Arial"/>
        </w:rPr>
      </w:pPr>
    </w:p>
    <w:p w14:paraId="05FD71A6" w14:textId="77777777" w:rsidR="00FB19B5" w:rsidRPr="00DB059C" w:rsidRDefault="00FB19B5" w:rsidP="00FF101C">
      <w:pPr>
        <w:pStyle w:val="berschrift1"/>
      </w:pPr>
      <w:r w:rsidRPr="00DB059C">
        <w:t>§ 1 Beginn, Dauer und Beendigung des Dienstverhältnisses</w:t>
      </w:r>
    </w:p>
    <w:p w14:paraId="66FDA7F9" w14:textId="77777777" w:rsidR="00FB19B5" w:rsidRPr="00DB059C" w:rsidRDefault="00FB19B5" w:rsidP="00FF101C">
      <w:pPr>
        <w:pStyle w:val="Listenabsatz"/>
        <w:numPr>
          <w:ilvl w:val="0"/>
          <w:numId w:val="1"/>
        </w:numPr>
        <w:spacing w:after="0" w:line="276" w:lineRule="auto"/>
        <w:ind w:hanging="436"/>
        <w:jc w:val="both"/>
        <w:rPr>
          <w:rFonts w:ascii="Arial" w:hAnsi="Arial" w:cs="Arial"/>
        </w:rPr>
      </w:pPr>
      <w:r w:rsidRPr="00DB059C">
        <w:rPr>
          <w:rFonts w:ascii="Arial" w:hAnsi="Arial" w:cs="Arial"/>
        </w:rPr>
        <w:t xml:space="preserve">Das </w:t>
      </w:r>
      <w:r w:rsidR="00DB059C" w:rsidRPr="00DB059C">
        <w:rPr>
          <w:rFonts w:ascii="Arial" w:hAnsi="Arial" w:cs="Arial"/>
        </w:rPr>
        <w:t>Dienstverhältnis</w:t>
      </w:r>
      <w:r w:rsidRPr="00DB059C">
        <w:rPr>
          <w:rFonts w:ascii="Arial" w:hAnsi="Arial" w:cs="Arial"/>
        </w:rPr>
        <w:t xml:space="preserve"> beginnt am (</w:t>
      </w:r>
      <w:r w:rsidRPr="00DB059C">
        <w:rPr>
          <w:rFonts w:ascii="Arial" w:hAnsi="Arial" w:cs="Arial"/>
          <w:highlight w:val="yellow"/>
        </w:rPr>
        <w:t>…</w:t>
      </w:r>
      <w:r w:rsidRPr="00DB059C">
        <w:rPr>
          <w:rFonts w:ascii="Arial" w:hAnsi="Arial" w:cs="Arial"/>
        </w:rPr>
        <w:t xml:space="preserve">) </w:t>
      </w:r>
      <w:r w:rsidRPr="00DB059C">
        <w:rPr>
          <w:rFonts w:ascii="Arial" w:hAnsi="Arial" w:cs="Arial"/>
          <w:highlight w:val="yellow"/>
        </w:rPr>
        <w:t>und</w:t>
      </w:r>
      <w:r w:rsidRPr="00DB059C">
        <w:rPr>
          <w:rFonts w:ascii="Arial" w:hAnsi="Arial" w:cs="Arial"/>
        </w:rPr>
        <w:t xml:space="preserve"> </w:t>
      </w:r>
      <w:r w:rsidRPr="00DB059C">
        <w:rPr>
          <w:rFonts w:ascii="Arial" w:hAnsi="Arial" w:cs="Arial"/>
          <w:highlight w:val="yellow"/>
        </w:rPr>
        <w:t>endet, ohne dass es einer Kündigung bedarf, mit Ablauf des (…).</w:t>
      </w:r>
    </w:p>
    <w:p w14:paraId="2C21DDEA" w14:textId="77777777" w:rsidR="00FB19B5" w:rsidRPr="00DB059C" w:rsidRDefault="00FB19B5" w:rsidP="00FF101C">
      <w:pPr>
        <w:pStyle w:val="Listenabsatz"/>
        <w:spacing w:after="0" w:line="276" w:lineRule="auto"/>
        <w:ind w:hanging="436"/>
        <w:jc w:val="both"/>
        <w:rPr>
          <w:rFonts w:ascii="Arial" w:hAnsi="Arial" w:cs="Arial"/>
        </w:rPr>
      </w:pPr>
    </w:p>
    <w:p w14:paraId="2A4B2769" w14:textId="77777777" w:rsidR="00FB19B5" w:rsidRDefault="00FB19B5" w:rsidP="00FF101C">
      <w:pPr>
        <w:pStyle w:val="Listenabsatz"/>
        <w:numPr>
          <w:ilvl w:val="0"/>
          <w:numId w:val="1"/>
        </w:numPr>
        <w:spacing w:after="0" w:line="276" w:lineRule="auto"/>
        <w:ind w:hanging="436"/>
        <w:jc w:val="both"/>
        <w:rPr>
          <w:rFonts w:ascii="Arial" w:hAnsi="Arial" w:cs="Arial"/>
        </w:rPr>
      </w:pPr>
      <w:r w:rsidRPr="00323CEB">
        <w:rPr>
          <w:rFonts w:ascii="Arial" w:hAnsi="Arial" w:cs="Arial"/>
        </w:rPr>
        <w:t xml:space="preserve">Jede Kündigung bedarf der Schriftform. </w:t>
      </w:r>
      <w:r w:rsidRPr="00323CEB">
        <w:rPr>
          <w:rFonts w:ascii="Arial" w:hAnsi="Arial" w:cs="Arial"/>
          <w:highlight w:val="yellow"/>
        </w:rPr>
        <w:t>Die Kündigung kann von beiden Parteien jederzeit ohne Einhaltung einer Frist erfolgen.</w:t>
      </w:r>
      <w:r w:rsidRPr="00DB059C">
        <w:rPr>
          <w:rFonts w:ascii="Arial" w:hAnsi="Arial" w:cs="Arial"/>
        </w:rPr>
        <w:t xml:space="preserve"> </w:t>
      </w:r>
    </w:p>
    <w:p w14:paraId="2033B2F9" w14:textId="77777777" w:rsidR="00323CEB" w:rsidRPr="00323CEB" w:rsidRDefault="00323CEB" w:rsidP="00FF101C">
      <w:pPr>
        <w:pStyle w:val="Listenabsatz"/>
        <w:spacing w:after="0"/>
        <w:rPr>
          <w:rFonts w:ascii="Arial" w:hAnsi="Arial" w:cs="Arial"/>
        </w:rPr>
      </w:pPr>
    </w:p>
    <w:p w14:paraId="7A65CD66" w14:textId="77777777" w:rsidR="00323CEB" w:rsidRDefault="00323CEB" w:rsidP="00FF101C">
      <w:pPr>
        <w:pStyle w:val="Listenabsatz"/>
        <w:spacing w:after="0" w:line="276" w:lineRule="auto"/>
        <w:jc w:val="both"/>
        <w:rPr>
          <w:rFonts w:ascii="Arial" w:hAnsi="Arial" w:cs="Arial"/>
        </w:rPr>
      </w:pPr>
      <w:r>
        <w:rPr>
          <w:rFonts w:ascii="Arial" w:hAnsi="Arial" w:cs="Arial"/>
        </w:rPr>
        <w:t>oder</w:t>
      </w:r>
    </w:p>
    <w:p w14:paraId="2E85C52E" w14:textId="77777777" w:rsidR="00323CEB" w:rsidRDefault="00323CEB" w:rsidP="00FF101C">
      <w:pPr>
        <w:pStyle w:val="Listenabsatz"/>
        <w:spacing w:after="0" w:line="276" w:lineRule="auto"/>
        <w:jc w:val="both"/>
        <w:rPr>
          <w:rFonts w:ascii="Arial" w:hAnsi="Arial" w:cs="Arial"/>
        </w:rPr>
      </w:pPr>
    </w:p>
    <w:p w14:paraId="5CEA4AC1" w14:textId="77777777" w:rsidR="00323CEB" w:rsidRPr="00DB059C" w:rsidRDefault="00323CEB" w:rsidP="00FF101C">
      <w:pPr>
        <w:pStyle w:val="Listenabsatz"/>
        <w:numPr>
          <w:ilvl w:val="0"/>
          <w:numId w:val="21"/>
        </w:numPr>
        <w:spacing w:after="0" w:line="276" w:lineRule="auto"/>
        <w:jc w:val="both"/>
        <w:rPr>
          <w:rFonts w:ascii="Arial" w:hAnsi="Arial" w:cs="Arial"/>
        </w:rPr>
      </w:pPr>
      <w:r w:rsidRPr="00323CEB">
        <w:rPr>
          <w:rFonts w:ascii="Arial" w:hAnsi="Arial" w:cs="Arial"/>
        </w:rPr>
        <w:t>Jede Kündigung bedarf der Schriftform.</w:t>
      </w:r>
      <w:r>
        <w:rPr>
          <w:rFonts w:ascii="Arial" w:hAnsi="Arial" w:cs="Arial"/>
        </w:rPr>
        <w:t xml:space="preserve"> </w:t>
      </w:r>
      <w:r w:rsidRPr="00323CEB">
        <w:rPr>
          <w:rFonts w:ascii="Arial" w:hAnsi="Arial" w:cs="Arial"/>
          <w:highlight w:val="yellow"/>
        </w:rPr>
        <w:t>Das Vertragsverhältnis kann unter Einhaltung einer Frist von (…) Wochen/Monaten zum (…) gekündigt werden. Das Recht zur außerordentlichen Kündigung bleibt hiervon unberührt. Jede Kündigung bedarf zu ihrer Wirksamkeit der Schriftform</w:t>
      </w:r>
      <w:r w:rsidRPr="00323CEB">
        <w:rPr>
          <w:rFonts w:ascii="Arial" w:hAnsi="Arial" w:cs="Arial"/>
        </w:rPr>
        <w:t>.</w:t>
      </w:r>
    </w:p>
    <w:p w14:paraId="2342AE2C" w14:textId="77777777" w:rsidR="00FB19B5" w:rsidRPr="00DB059C" w:rsidRDefault="00FB19B5" w:rsidP="00FF101C">
      <w:pPr>
        <w:pStyle w:val="Listenabsatz"/>
        <w:spacing w:after="0"/>
        <w:jc w:val="both"/>
        <w:rPr>
          <w:rFonts w:ascii="Arial" w:hAnsi="Arial" w:cs="Arial"/>
        </w:rPr>
      </w:pPr>
    </w:p>
    <w:p w14:paraId="5020A294" w14:textId="77777777" w:rsidR="00FB19B5" w:rsidRPr="00DB059C" w:rsidRDefault="00FB19B5" w:rsidP="00FF101C">
      <w:pPr>
        <w:pStyle w:val="Listenabsatz"/>
        <w:numPr>
          <w:ilvl w:val="0"/>
          <w:numId w:val="21"/>
        </w:numPr>
        <w:spacing w:after="0" w:line="276" w:lineRule="auto"/>
        <w:jc w:val="both"/>
        <w:rPr>
          <w:rFonts w:ascii="Arial" w:hAnsi="Arial" w:cs="Arial"/>
        </w:rPr>
      </w:pPr>
      <w:r w:rsidRPr="00DB059C">
        <w:rPr>
          <w:rFonts w:ascii="Arial" w:hAnsi="Arial" w:cs="Arial"/>
        </w:rPr>
        <w:t>Eine Kündigung vor Dienstantritt ist für beide Seiten ausgeschlossen.</w:t>
      </w:r>
    </w:p>
    <w:p w14:paraId="0F09E461" w14:textId="77777777" w:rsidR="00FB19B5" w:rsidRPr="00DB059C" w:rsidRDefault="00FB19B5" w:rsidP="00FF101C">
      <w:pPr>
        <w:pStyle w:val="Listenabsatz"/>
        <w:spacing w:after="0" w:line="276" w:lineRule="auto"/>
        <w:jc w:val="both"/>
        <w:rPr>
          <w:rFonts w:ascii="Arial" w:hAnsi="Arial" w:cs="Arial"/>
        </w:rPr>
      </w:pPr>
    </w:p>
    <w:p w14:paraId="098B2433" w14:textId="77777777" w:rsidR="00FB19B5" w:rsidRPr="00DB059C" w:rsidRDefault="00FB19B5" w:rsidP="00FF101C">
      <w:pPr>
        <w:pStyle w:val="berschrift1"/>
      </w:pPr>
      <w:r w:rsidRPr="00DB059C">
        <w:t>§ 2 Tätigkeit</w:t>
      </w:r>
      <w:r w:rsidR="00FB34B1">
        <w:t>; freier Mitarbeiter</w:t>
      </w:r>
    </w:p>
    <w:p w14:paraId="39F86C87" w14:textId="742A8595" w:rsidR="00F81A12" w:rsidRDefault="00DB059C" w:rsidP="00FF101C">
      <w:pPr>
        <w:pStyle w:val="Listenabsatz"/>
        <w:numPr>
          <w:ilvl w:val="0"/>
          <w:numId w:val="20"/>
        </w:numPr>
        <w:spacing w:after="0"/>
        <w:jc w:val="both"/>
        <w:rPr>
          <w:rFonts w:ascii="Arial" w:hAnsi="Arial" w:cs="Arial"/>
        </w:rPr>
      </w:pPr>
      <w:r w:rsidRPr="00323CEB">
        <w:rPr>
          <w:rFonts w:ascii="Arial" w:hAnsi="Arial" w:cs="Arial"/>
        </w:rPr>
        <w:t xml:space="preserve">Der Dienstnehmer wird als </w:t>
      </w:r>
      <w:r w:rsidR="00E87B41">
        <w:rPr>
          <w:rFonts w:ascii="Arial" w:hAnsi="Arial" w:cs="Arial"/>
        </w:rPr>
        <w:t xml:space="preserve">zusätzlicher </w:t>
      </w:r>
      <w:r w:rsidR="00F81A12" w:rsidRPr="00323CEB">
        <w:rPr>
          <w:rFonts w:ascii="Arial" w:hAnsi="Arial" w:cs="Arial"/>
        </w:rPr>
        <w:t>Testbeauftragter</w:t>
      </w:r>
      <w:r w:rsidRPr="00323CEB">
        <w:rPr>
          <w:rFonts w:ascii="Arial" w:hAnsi="Arial" w:cs="Arial"/>
        </w:rPr>
        <w:t xml:space="preserve"> eingestellt.</w:t>
      </w:r>
      <w:r w:rsidR="00F81A12" w:rsidRPr="00323CEB">
        <w:rPr>
          <w:rFonts w:ascii="Arial" w:hAnsi="Arial" w:cs="Arial"/>
        </w:rPr>
        <w:t xml:space="preserve"> </w:t>
      </w:r>
      <w:commentRangeStart w:id="0"/>
      <w:r w:rsidR="00F81A12" w:rsidRPr="00323CEB">
        <w:rPr>
          <w:rFonts w:ascii="Arial" w:hAnsi="Arial" w:cs="Arial"/>
        </w:rPr>
        <w:t>Es handelt sich dabei um eine Tätigkeit</w:t>
      </w:r>
      <w:r w:rsidR="007028F3">
        <w:rPr>
          <w:rFonts w:ascii="Arial" w:hAnsi="Arial" w:cs="Arial"/>
        </w:rPr>
        <w:t xml:space="preserve"> als freier Mitarbeiter</w:t>
      </w:r>
      <w:r w:rsidR="00F81A12" w:rsidRPr="00323CEB">
        <w:rPr>
          <w:rFonts w:ascii="Arial" w:hAnsi="Arial" w:cs="Arial"/>
        </w:rPr>
        <w:t>.</w:t>
      </w:r>
      <w:commentRangeEnd w:id="0"/>
      <w:r w:rsidR="007028F3">
        <w:rPr>
          <w:rStyle w:val="Kommentarzeichen"/>
          <w:rFonts w:ascii="Courier 12cpi" w:eastAsia="Times New Roman" w:hAnsi="Courier 12cpi" w:cs="Times New Roman"/>
          <w:lang w:eastAsia="de-DE"/>
        </w:rPr>
        <w:commentReference w:id="0"/>
      </w:r>
      <w:r w:rsidRPr="00323CEB">
        <w:rPr>
          <w:rFonts w:ascii="Arial" w:hAnsi="Arial" w:cs="Arial"/>
        </w:rPr>
        <w:t xml:space="preserve"> Die Aufgabengebiete sind in der beigefügten und zum Vertrag gehörenden Stellenbeschreibung (Anlage 1) niedergelegt. </w:t>
      </w:r>
    </w:p>
    <w:p w14:paraId="0A685322" w14:textId="77777777" w:rsidR="00323CEB" w:rsidRPr="00323CEB" w:rsidRDefault="00323CEB" w:rsidP="00FF101C">
      <w:pPr>
        <w:pStyle w:val="Listenabsatz"/>
        <w:spacing w:after="0"/>
        <w:jc w:val="both"/>
        <w:rPr>
          <w:rFonts w:ascii="Arial" w:hAnsi="Arial" w:cs="Arial"/>
        </w:rPr>
      </w:pPr>
    </w:p>
    <w:p w14:paraId="5F49FBE4" w14:textId="77777777" w:rsidR="00FB19B5" w:rsidRDefault="00F81A12" w:rsidP="00FF101C">
      <w:pPr>
        <w:pStyle w:val="Listenabsatz"/>
        <w:numPr>
          <w:ilvl w:val="0"/>
          <w:numId w:val="20"/>
        </w:numPr>
        <w:spacing w:after="0"/>
        <w:jc w:val="both"/>
        <w:rPr>
          <w:rFonts w:ascii="Arial" w:hAnsi="Arial" w:cs="Arial"/>
        </w:rPr>
      </w:pPr>
      <w:r w:rsidRPr="00F81A12">
        <w:rPr>
          <w:rFonts w:ascii="Arial" w:hAnsi="Arial" w:cs="Arial"/>
        </w:rPr>
        <w:lastRenderedPageBreak/>
        <w:t>Der Auftragnehmer wird darauf hingewiesen, dass er nach § 2 Nr. 9 SGB VI der Rentenversicherungspflicht unterliegen kann, wenn er dauerhaft und im Wesentlichen nur für einen Auftraggeber tätig ist und im Übrigen keine versicherungspflichtigen Arbeitnehmer beschäftigt, deren Arbeitsentgelt aus diesem Beschäftigungsverhältnis regelmäßig 400 EUR im Monat übersteigt.</w:t>
      </w:r>
    </w:p>
    <w:p w14:paraId="3451510A" w14:textId="77777777" w:rsidR="00F81A12" w:rsidRPr="00F81A12" w:rsidRDefault="00F81A12" w:rsidP="00FF101C">
      <w:pPr>
        <w:pStyle w:val="Listenabsatz"/>
        <w:spacing w:after="0"/>
        <w:rPr>
          <w:rFonts w:ascii="Arial" w:hAnsi="Arial" w:cs="Arial"/>
        </w:rPr>
      </w:pPr>
    </w:p>
    <w:p w14:paraId="2E9EC619" w14:textId="77777777" w:rsidR="00323CEB" w:rsidRDefault="00323CEB" w:rsidP="00FF101C">
      <w:pPr>
        <w:pStyle w:val="Listenabsatz"/>
        <w:numPr>
          <w:ilvl w:val="0"/>
          <w:numId w:val="20"/>
        </w:numPr>
        <w:spacing w:after="0"/>
        <w:jc w:val="both"/>
        <w:rPr>
          <w:rFonts w:ascii="Arial" w:hAnsi="Arial" w:cs="Arial"/>
        </w:rPr>
      </w:pPr>
      <w:r w:rsidRPr="00323CEB">
        <w:rPr>
          <w:rFonts w:ascii="Arial" w:hAnsi="Arial" w:cs="Arial"/>
        </w:rPr>
        <w:t>Der Auftragnehmer erbringt die Arbeitsleistung in der Regel höchstpersönlich. Er kann sich zur Erfüllung des Auftrags auch anderer Personen bedienen. Die 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1C228247" w14:textId="77777777" w:rsidR="00323CEB" w:rsidRPr="00323CEB" w:rsidRDefault="00323CEB" w:rsidP="00FF101C">
      <w:pPr>
        <w:pStyle w:val="Listenabsatz"/>
        <w:spacing w:after="0"/>
        <w:rPr>
          <w:rFonts w:ascii="Arial" w:hAnsi="Arial" w:cs="Arial"/>
        </w:rPr>
      </w:pPr>
    </w:p>
    <w:p w14:paraId="72ECA56C" w14:textId="77777777" w:rsidR="00323CEB" w:rsidRDefault="00323CEB" w:rsidP="00FF101C">
      <w:pPr>
        <w:pStyle w:val="Listenabsatz"/>
        <w:numPr>
          <w:ilvl w:val="0"/>
          <w:numId w:val="20"/>
        </w:numPr>
        <w:spacing w:after="0"/>
        <w:jc w:val="both"/>
        <w:rPr>
          <w:rFonts w:ascii="Arial" w:hAnsi="Arial" w:cs="Arial"/>
        </w:rPr>
      </w:pPr>
      <w:r w:rsidRPr="00323CEB">
        <w:rPr>
          <w:rFonts w:ascii="Arial" w:hAnsi="Arial" w:cs="Arial"/>
        </w:rPr>
        <w:t>Der Auftragnehmer darf auch für andere Auftraggeber tätig sein. Will der Auftragnehmer allerdings für einen unmittelbaren Wettbewerber des Auftraggebers tätig werden, bedarf dies der vorherigen schriftlichen Zustimmung des Auftraggebers.</w:t>
      </w:r>
    </w:p>
    <w:p w14:paraId="7B9312F2" w14:textId="77777777" w:rsidR="00323CEB" w:rsidRPr="00323CEB" w:rsidRDefault="00323CEB" w:rsidP="00FF101C">
      <w:pPr>
        <w:pStyle w:val="Listenabsatz"/>
        <w:spacing w:after="0"/>
        <w:rPr>
          <w:rFonts w:ascii="Arial" w:hAnsi="Arial" w:cs="Arial"/>
        </w:rPr>
      </w:pPr>
    </w:p>
    <w:p w14:paraId="544AD1B6" w14:textId="77777777" w:rsidR="00F81A12" w:rsidRDefault="00F81A12" w:rsidP="00FF101C">
      <w:pPr>
        <w:pStyle w:val="Listenabsatz"/>
        <w:numPr>
          <w:ilvl w:val="0"/>
          <w:numId w:val="20"/>
        </w:numPr>
        <w:spacing w:after="0"/>
        <w:jc w:val="both"/>
        <w:rPr>
          <w:rFonts w:ascii="Arial" w:hAnsi="Arial" w:cs="Arial"/>
        </w:rPr>
      </w:pPr>
      <w:r>
        <w:rPr>
          <w:rFonts w:ascii="Arial" w:hAnsi="Arial" w:cs="Arial"/>
        </w:rPr>
        <w:t xml:space="preserve">Das tägliche Ziel der Arbeit </w:t>
      </w:r>
      <w:r w:rsidR="00911449">
        <w:rPr>
          <w:rFonts w:ascii="Arial" w:hAnsi="Arial" w:cs="Arial"/>
        </w:rPr>
        <w:t>sind</w:t>
      </w:r>
      <w:r>
        <w:rPr>
          <w:rFonts w:ascii="Arial" w:hAnsi="Arial" w:cs="Arial"/>
        </w:rPr>
        <w:t xml:space="preserve"> mindestens (…) Testungen von </w:t>
      </w:r>
      <w:r w:rsidRPr="00F81A12">
        <w:rPr>
          <w:rFonts w:ascii="Arial" w:hAnsi="Arial" w:cs="Arial"/>
          <w:highlight w:val="yellow"/>
        </w:rPr>
        <w:t>Mitarbeitern/ Patienten/ Besuchern</w:t>
      </w:r>
      <w:r>
        <w:rPr>
          <w:rFonts w:ascii="Arial" w:hAnsi="Arial" w:cs="Arial"/>
        </w:rPr>
        <w:t>. Der Dienstnehmer hat jede Testung in einem dafür vorgesehenen Statusbericht einzutragen und nach Dienstende dem Vorge</w:t>
      </w:r>
      <w:r w:rsidR="00911449">
        <w:rPr>
          <w:rFonts w:ascii="Arial" w:hAnsi="Arial" w:cs="Arial"/>
        </w:rPr>
        <w:t xml:space="preserve">setzen auszuhändigen. Der Statusbericht dient ausschließlich der Bestimmung der in § 4 dieses Dienstvertrages festgelegten Vergütungspauschale. </w:t>
      </w:r>
    </w:p>
    <w:p w14:paraId="555C2070" w14:textId="77777777" w:rsidR="00381340" w:rsidRPr="00381340" w:rsidRDefault="00381340" w:rsidP="00FF101C">
      <w:pPr>
        <w:pStyle w:val="Listenabsatz"/>
        <w:spacing w:after="0"/>
        <w:rPr>
          <w:rFonts w:ascii="Arial" w:hAnsi="Arial" w:cs="Arial"/>
        </w:rPr>
      </w:pPr>
    </w:p>
    <w:p w14:paraId="4A55430D" w14:textId="77777777" w:rsidR="00381340" w:rsidRDefault="00381340" w:rsidP="00FF101C">
      <w:pPr>
        <w:pStyle w:val="Listenabsatz"/>
        <w:numPr>
          <w:ilvl w:val="0"/>
          <w:numId w:val="20"/>
        </w:numPr>
        <w:spacing w:after="0"/>
        <w:jc w:val="both"/>
        <w:rPr>
          <w:rFonts w:ascii="Arial" w:hAnsi="Arial" w:cs="Arial"/>
        </w:rPr>
      </w:pPr>
      <w:r>
        <w:rPr>
          <w:rFonts w:ascii="Arial" w:hAnsi="Arial" w:cs="Arial"/>
        </w:rPr>
        <w:t xml:space="preserve">Dem Dienstnehmer werden </w:t>
      </w:r>
      <w:r w:rsidR="00BF5819">
        <w:rPr>
          <w:rFonts w:ascii="Arial" w:hAnsi="Arial" w:cs="Arial"/>
        </w:rPr>
        <w:t>für die Ausführung seiner Tätigkeit die notwendigen Test</w:t>
      </w:r>
      <w:r w:rsidR="00323CEB">
        <w:rPr>
          <w:rFonts w:ascii="Arial" w:hAnsi="Arial" w:cs="Arial"/>
        </w:rPr>
        <w:t>s</w:t>
      </w:r>
      <w:r w:rsidR="00BF5819">
        <w:rPr>
          <w:rFonts w:ascii="Arial" w:hAnsi="Arial" w:cs="Arial"/>
        </w:rPr>
        <w:t xml:space="preserve"> und Schutzausrüstungen durch den Dienstgeber gestellt. </w:t>
      </w:r>
    </w:p>
    <w:p w14:paraId="43FA25CF" w14:textId="77777777" w:rsidR="00323CEB" w:rsidRPr="00323CEB" w:rsidRDefault="00323CEB" w:rsidP="00FF101C">
      <w:pPr>
        <w:pStyle w:val="Listenabsatz"/>
        <w:spacing w:after="0"/>
        <w:rPr>
          <w:rFonts w:ascii="Arial" w:hAnsi="Arial" w:cs="Arial"/>
        </w:rPr>
      </w:pPr>
    </w:p>
    <w:p w14:paraId="6E89591A" w14:textId="77777777" w:rsidR="00911449" w:rsidRPr="00911449" w:rsidRDefault="00911449" w:rsidP="00FF101C">
      <w:pPr>
        <w:spacing w:after="0"/>
        <w:jc w:val="both"/>
        <w:rPr>
          <w:rFonts w:ascii="Arial" w:hAnsi="Arial" w:cs="Arial"/>
        </w:rPr>
      </w:pPr>
    </w:p>
    <w:p w14:paraId="262C31A8" w14:textId="77777777" w:rsidR="00FB19B5" w:rsidRPr="00DB059C" w:rsidRDefault="00FB19B5" w:rsidP="00FF101C">
      <w:pPr>
        <w:pStyle w:val="berschrift1"/>
      </w:pPr>
      <w:r w:rsidRPr="00DB059C">
        <w:t xml:space="preserve">§ 3 </w:t>
      </w:r>
      <w:r w:rsidR="00DB059C" w:rsidRPr="00FF101C">
        <w:t>Dienst</w:t>
      </w:r>
      <w:r w:rsidRPr="00FF101C">
        <w:t>zeiten</w:t>
      </w:r>
      <w:r w:rsidRPr="00DB059C">
        <w:t xml:space="preserve"> </w:t>
      </w:r>
    </w:p>
    <w:p w14:paraId="0879D393" w14:textId="77777777" w:rsidR="00DB059C" w:rsidRPr="003D1EBE" w:rsidRDefault="00DB059C" w:rsidP="00FF101C">
      <w:pPr>
        <w:pStyle w:val="Textkrper3"/>
        <w:numPr>
          <w:ilvl w:val="0"/>
          <w:numId w:val="5"/>
        </w:numPr>
        <w:spacing w:line="276" w:lineRule="auto"/>
        <w:ind w:left="709" w:hanging="425"/>
        <w:rPr>
          <w:rFonts w:ascii="Arial" w:hAnsi="Arial" w:cs="Arial"/>
          <w:sz w:val="22"/>
          <w:highlight w:val="yellow"/>
        </w:rPr>
      </w:pPr>
      <w:r w:rsidRPr="003D1EBE">
        <w:rPr>
          <w:rFonts w:ascii="Arial" w:hAnsi="Arial" w:cs="Arial"/>
          <w:iCs/>
          <w:sz w:val="22"/>
          <w:highlight w:val="yellow"/>
        </w:rPr>
        <w:t xml:space="preserve">Die regelmäßige </w:t>
      </w:r>
      <w:r w:rsidR="00911449" w:rsidRPr="003D1EBE">
        <w:rPr>
          <w:rFonts w:ascii="Arial" w:hAnsi="Arial" w:cs="Arial"/>
          <w:iCs/>
          <w:sz w:val="22"/>
          <w:highlight w:val="yellow"/>
        </w:rPr>
        <w:t>monatliche</w:t>
      </w:r>
      <w:r w:rsidRPr="003D1EBE">
        <w:rPr>
          <w:rFonts w:ascii="Arial" w:hAnsi="Arial" w:cs="Arial"/>
          <w:iCs/>
          <w:sz w:val="22"/>
          <w:highlight w:val="yellow"/>
        </w:rPr>
        <w:t xml:space="preserve"> Dienstzeit beträgt ausschließlich der Pausen </w:t>
      </w:r>
      <w:r w:rsidR="00323CEB" w:rsidRPr="003D1EBE">
        <w:rPr>
          <w:rFonts w:ascii="Arial" w:hAnsi="Arial" w:cs="Arial"/>
          <w:iCs/>
          <w:sz w:val="22"/>
          <w:highlight w:val="yellow"/>
        </w:rPr>
        <w:t>(…)</w:t>
      </w:r>
      <w:r w:rsidRPr="003D1EBE">
        <w:rPr>
          <w:rFonts w:ascii="Arial" w:hAnsi="Arial" w:cs="Arial"/>
          <w:iCs/>
          <w:sz w:val="22"/>
          <w:highlight w:val="yellow"/>
        </w:rPr>
        <w:t xml:space="preserve"> Stunden.</w:t>
      </w:r>
    </w:p>
    <w:p w14:paraId="44B66433" w14:textId="77777777" w:rsidR="00DB059C" w:rsidRPr="00DB059C" w:rsidRDefault="00DB059C" w:rsidP="00FF101C">
      <w:pPr>
        <w:pStyle w:val="Textkrper3"/>
        <w:spacing w:line="276" w:lineRule="auto"/>
        <w:rPr>
          <w:rFonts w:ascii="Arial" w:hAnsi="Arial" w:cs="Arial"/>
          <w:sz w:val="22"/>
        </w:rPr>
      </w:pPr>
    </w:p>
    <w:p w14:paraId="242EE267" w14:textId="239AE4AA" w:rsidR="00DB059C" w:rsidRPr="00DB059C" w:rsidRDefault="00DB059C" w:rsidP="00FF101C">
      <w:pPr>
        <w:pStyle w:val="Textkrper3"/>
        <w:numPr>
          <w:ilvl w:val="0"/>
          <w:numId w:val="5"/>
        </w:numPr>
        <w:spacing w:line="276" w:lineRule="auto"/>
        <w:ind w:left="709" w:hanging="425"/>
        <w:rPr>
          <w:rFonts w:ascii="Arial" w:hAnsi="Arial" w:cs="Arial"/>
          <w:sz w:val="22"/>
        </w:rPr>
      </w:pPr>
      <w:r w:rsidRPr="00DB059C">
        <w:rPr>
          <w:rFonts w:ascii="Arial" w:hAnsi="Arial" w:cs="Arial"/>
          <w:iCs/>
          <w:sz w:val="22"/>
        </w:rPr>
        <w:t>Beginn und Ende der Dienstzeit sowie Beginn, Ende und Lage der Pausen richten sich nach den Anordnungen des Dienstgebers und den betrieblichen Abläufen.</w:t>
      </w:r>
      <w:r w:rsidRPr="00DB059C">
        <w:rPr>
          <w:rFonts w:ascii="Arial" w:hAnsi="Arial" w:cs="Arial"/>
          <w:sz w:val="22"/>
        </w:rPr>
        <w:t xml:space="preserve"> </w:t>
      </w:r>
    </w:p>
    <w:p w14:paraId="35B05625" w14:textId="77777777" w:rsidR="00FB19B5" w:rsidRPr="00DB059C" w:rsidRDefault="00FB19B5" w:rsidP="00FF101C">
      <w:pPr>
        <w:spacing w:after="0"/>
        <w:jc w:val="both"/>
        <w:rPr>
          <w:rFonts w:ascii="Arial" w:hAnsi="Arial" w:cs="Arial"/>
        </w:rPr>
      </w:pPr>
    </w:p>
    <w:p w14:paraId="48E5A348" w14:textId="77777777" w:rsidR="00FB19B5" w:rsidRPr="00DB059C" w:rsidRDefault="00FB19B5" w:rsidP="00FF101C">
      <w:pPr>
        <w:pStyle w:val="berschrift1"/>
      </w:pPr>
      <w:r w:rsidRPr="00DB059C">
        <w:t xml:space="preserve">§ 4 </w:t>
      </w:r>
      <w:r w:rsidRPr="00FF101C">
        <w:t>Vergütung</w:t>
      </w:r>
      <w:r w:rsidR="00F81A12" w:rsidRPr="00FF101C">
        <w:t>spauschale</w:t>
      </w:r>
    </w:p>
    <w:p w14:paraId="2CB5D2D4" w14:textId="33527CC8" w:rsidR="00C470A1" w:rsidRDefault="00DB059C" w:rsidP="00FF101C">
      <w:pPr>
        <w:pStyle w:val="Listenabsatz"/>
        <w:numPr>
          <w:ilvl w:val="0"/>
          <w:numId w:val="6"/>
        </w:numPr>
        <w:spacing w:after="0"/>
        <w:ind w:hanging="436"/>
        <w:jc w:val="both"/>
        <w:rPr>
          <w:rFonts w:ascii="Arial" w:hAnsi="Arial" w:cs="Arial"/>
        </w:rPr>
      </w:pPr>
      <w:r>
        <w:rPr>
          <w:rFonts w:ascii="Arial" w:hAnsi="Arial" w:cs="Arial"/>
        </w:rPr>
        <w:t xml:space="preserve">Die Vergütung erfolgt aufgrund einer Pauschale pro durchgeführten </w:t>
      </w:r>
      <w:r w:rsidRPr="00DB059C">
        <w:rPr>
          <w:rFonts w:ascii="Arial" w:hAnsi="Arial" w:cs="Arial"/>
          <w:highlight w:val="yellow"/>
        </w:rPr>
        <w:t>PCR-</w:t>
      </w:r>
      <w:r w:rsidR="005B5774">
        <w:rPr>
          <w:rFonts w:ascii="Arial" w:hAnsi="Arial" w:cs="Arial"/>
          <w:highlight w:val="yellow"/>
        </w:rPr>
        <w:t>Schnellt</w:t>
      </w:r>
      <w:r w:rsidRPr="00DB059C">
        <w:rPr>
          <w:rFonts w:ascii="Arial" w:hAnsi="Arial" w:cs="Arial"/>
          <w:highlight w:val="yellow"/>
        </w:rPr>
        <w:t>est</w:t>
      </w:r>
      <w:r>
        <w:rPr>
          <w:rFonts w:ascii="Arial" w:hAnsi="Arial" w:cs="Arial"/>
        </w:rPr>
        <w:t>. Die Pauschale beträgt (…) EUR brutto.</w:t>
      </w:r>
    </w:p>
    <w:p w14:paraId="5665E867" w14:textId="77777777" w:rsidR="00C470A1" w:rsidRDefault="00C470A1" w:rsidP="00FF101C">
      <w:pPr>
        <w:pStyle w:val="Listenabsatz"/>
        <w:spacing w:after="0"/>
        <w:jc w:val="both"/>
        <w:rPr>
          <w:rFonts w:ascii="Arial" w:hAnsi="Arial" w:cs="Arial"/>
        </w:rPr>
      </w:pPr>
    </w:p>
    <w:p w14:paraId="1E91AC02" w14:textId="77777777" w:rsidR="00DB059C" w:rsidRDefault="00C470A1" w:rsidP="00FF101C">
      <w:pPr>
        <w:pStyle w:val="Listenabsatz"/>
        <w:numPr>
          <w:ilvl w:val="0"/>
          <w:numId w:val="6"/>
        </w:numPr>
        <w:spacing w:after="0"/>
        <w:ind w:hanging="436"/>
        <w:jc w:val="both"/>
        <w:rPr>
          <w:rFonts w:ascii="Arial" w:hAnsi="Arial" w:cs="Arial"/>
        </w:rPr>
      </w:pPr>
      <w:r w:rsidRPr="00C470A1">
        <w:rPr>
          <w:rFonts w:ascii="Arial" w:hAnsi="Arial" w:cs="Arial"/>
          <w:highlight w:val="yellow"/>
        </w:rPr>
        <w:t>Die Auszahlung erfolgt spätestens zum 15. des Monats, der auf den Monat folgt, in dem die Pauschale entstanden ist</w:t>
      </w:r>
      <w:r>
        <w:rPr>
          <w:rFonts w:ascii="Arial" w:hAnsi="Arial" w:cs="Arial"/>
        </w:rPr>
        <w:t xml:space="preserve">. </w:t>
      </w:r>
    </w:p>
    <w:p w14:paraId="5580947A" w14:textId="77777777" w:rsidR="00323CEB" w:rsidRDefault="00323CEB" w:rsidP="00FF101C">
      <w:pPr>
        <w:pStyle w:val="Listenabsatz"/>
        <w:spacing w:after="0"/>
        <w:rPr>
          <w:rFonts w:ascii="Arial" w:hAnsi="Arial" w:cs="Arial"/>
        </w:rPr>
      </w:pPr>
    </w:p>
    <w:p w14:paraId="40CCFEA9" w14:textId="77777777" w:rsidR="00323CEB" w:rsidRDefault="00323CEB" w:rsidP="00FF101C">
      <w:pPr>
        <w:spacing w:after="0"/>
        <w:ind w:left="709"/>
        <w:jc w:val="both"/>
        <w:rPr>
          <w:rFonts w:ascii="Arial" w:hAnsi="Arial" w:cs="Arial"/>
        </w:rPr>
      </w:pPr>
      <w:r>
        <w:rPr>
          <w:rFonts w:ascii="Arial" w:hAnsi="Arial" w:cs="Arial"/>
        </w:rPr>
        <w:t>oder</w:t>
      </w:r>
    </w:p>
    <w:p w14:paraId="13527A48" w14:textId="77777777" w:rsidR="00323CEB" w:rsidRPr="00323CEB" w:rsidRDefault="00323CEB" w:rsidP="00FF101C">
      <w:pPr>
        <w:pStyle w:val="Listenabsatz"/>
        <w:spacing w:after="0"/>
        <w:rPr>
          <w:rFonts w:ascii="Arial" w:hAnsi="Arial" w:cs="Arial"/>
        </w:rPr>
      </w:pPr>
    </w:p>
    <w:p w14:paraId="5E29CA50" w14:textId="77777777" w:rsidR="00323CEB" w:rsidRDefault="00323CEB" w:rsidP="00FF101C">
      <w:pPr>
        <w:pStyle w:val="Listenabsatz"/>
        <w:numPr>
          <w:ilvl w:val="0"/>
          <w:numId w:val="23"/>
        </w:numPr>
        <w:spacing w:after="0"/>
        <w:jc w:val="both"/>
        <w:rPr>
          <w:rFonts w:ascii="Arial" w:hAnsi="Arial" w:cs="Arial"/>
        </w:rPr>
      </w:pPr>
      <w:r w:rsidRPr="00323CEB">
        <w:rPr>
          <w:rFonts w:ascii="Arial" w:hAnsi="Arial" w:cs="Arial"/>
          <w:highlight w:val="yellow"/>
        </w:rPr>
        <w:lastRenderedPageBreak/>
        <w:t>Die Auszahlung erfolgt zum Ende des Kalendermonats, in dem die Pauschale entstanden ist</w:t>
      </w:r>
      <w:r>
        <w:rPr>
          <w:rFonts w:ascii="Arial" w:hAnsi="Arial" w:cs="Arial"/>
        </w:rPr>
        <w:t xml:space="preserve">. </w:t>
      </w:r>
    </w:p>
    <w:p w14:paraId="044334B6" w14:textId="77777777" w:rsidR="00C470A1" w:rsidRDefault="00C470A1" w:rsidP="00FF101C">
      <w:pPr>
        <w:spacing w:after="0"/>
        <w:ind w:left="709"/>
        <w:jc w:val="both"/>
        <w:rPr>
          <w:rFonts w:ascii="Arial" w:hAnsi="Arial" w:cs="Arial"/>
        </w:rPr>
      </w:pPr>
      <w:r>
        <w:rPr>
          <w:rFonts w:ascii="Arial" w:hAnsi="Arial" w:cs="Arial"/>
        </w:rPr>
        <w:t>oder</w:t>
      </w:r>
    </w:p>
    <w:p w14:paraId="2149CED6" w14:textId="77777777" w:rsidR="00323CEB" w:rsidRDefault="00C470A1" w:rsidP="00FF101C">
      <w:pPr>
        <w:pStyle w:val="Listenabsatz"/>
        <w:numPr>
          <w:ilvl w:val="0"/>
          <w:numId w:val="8"/>
        </w:numPr>
        <w:spacing w:after="0"/>
        <w:jc w:val="both"/>
        <w:rPr>
          <w:rFonts w:ascii="Arial" w:hAnsi="Arial" w:cs="Arial"/>
        </w:rPr>
      </w:pPr>
      <w:r w:rsidRPr="00C470A1">
        <w:rPr>
          <w:rFonts w:ascii="Arial" w:hAnsi="Arial" w:cs="Arial"/>
          <w:highlight w:val="yellow"/>
        </w:rPr>
        <w:t>Die Auszahlung der Pauschale erfolgt täglich</w:t>
      </w:r>
      <w:r>
        <w:rPr>
          <w:rFonts w:ascii="Arial" w:hAnsi="Arial" w:cs="Arial"/>
          <w:highlight w:val="yellow"/>
        </w:rPr>
        <w:t xml:space="preserve"> nach Beendigung des Dienstes</w:t>
      </w:r>
      <w:r>
        <w:rPr>
          <w:rFonts w:ascii="Arial" w:hAnsi="Arial" w:cs="Arial"/>
        </w:rPr>
        <w:t xml:space="preserve">. </w:t>
      </w:r>
    </w:p>
    <w:p w14:paraId="27909B5F" w14:textId="77777777" w:rsidR="00323CEB" w:rsidRDefault="00323CEB" w:rsidP="00FF101C">
      <w:pPr>
        <w:pStyle w:val="Listenabsatz"/>
        <w:spacing w:after="0"/>
        <w:jc w:val="both"/>
        <w:rPr>
          <w:rFonts w:ascii="Arial" w:hAnsi="Arial" w:cs="Arial"/>
        </w:rPr>
      </w:pPr>
    </w:p>
    <w:p w14:paraId="71A544C1" w14:textId="77777777" w:rsidR="00323CEB" w:rsidRPr="00323CEB" w:rsidRDefault="00323CEB" w:rsidP="00FF101C">
      <w:pPr>
        <w:pStyle w:val="Listenabsatz"/>
        <w:numPr>
          <w:ilvl w:val="0"/>
          <w:numId w:val="8"/>
        </w:numPr>
        <w:spacing w:after="0"/>
        <w:jc w:val="both"/>
        <w:rPr>
          <w:rFonts w:ascii="Arial" w:hAnsi="Arial" w:cs="Arial"/>
        </w:rPr>
      </w:pPr>
      <w:r w:rsidRPr="00323CEB">
        <w:rPr>
          <w:rFonts w:ascii="Arial" w:hAnsi="Arial" w:cs="Arial"/>
        </w:rPr>
        <w:t>Mit der Zahlung der in diesem Vertrag vereinbarten Vergütung sind alle Ansprüche des Auftragnehmers gegen den Auftraggeber aus diesem Vertrag erfüllt</w:t>
      </w:r>
      <w:r>
        <w:t>.</w:t>
      </w:r>
    </w:p>
    <w:p w14:paraId="6C4B979F" w14:textId="77777777" w:rsidR="00C470A1" w:rsidRPr="00C470A1" w:rsidRDefault="00C470A1" w:rsidP="00FF101C">
      <w:pPr>
        <w:spacing w:after="0"/>
        <w:jc w:val="both"/>
        <w:rPr>
          <w:rFonts w:ascii="Arial" w:hAnsi="Arial" w:cs="Arial"/>
        </w:rPr>
      </w:pPr>
    </w:p>
    <w:p w14:paraId="2B04A42D" w14:textId="77777777" w:rsidR="00FB19B5" w:rsidRPr="00DB059C" w:rsidRDefault="00FB19B5" w:rsidP="00FF101C">
      <w:pPr>
        <w:pStyle w:val="berschrift1"/>
      </w:pPr>
      <w:r w:rsidRPr="00DB059C">
        <w:t xml:space="preserve">§ </w:t>
      </w:r>
      <w:r w:rsidR="00BF5819">
        <w:t>5</w:t>
      </w:r>
      <w:r w:rsidRPr="00DB059C">
        <w:t xml:space="preserve"> </w:t>
      </w:r>
      <w:r w:rsidRPr="00FF101C">
        <w:t>Sorgfaltspflichten</w:t>
      </w:r>
    </w:p>
    <w:p w14:paraId="6C1B1E19" w14:textId="77777777" w:rsidR="00C470A1" w:rsidRPr="00783AFB" w:rsidRDefault="00C470A1" w:rsidP="00FF101C">
      <w:pPr>
        <w:pStyle w:val="Textkrper3"/>
        <w:spacing w:line="276" w:lineRule="auto"/>
        <w:rPr>
          <w:rFonts w:ascii="Arial" w:hAnsi="Arial" w:cs="Arial"/>
          <w:sz w:val="22"/>
        </w:rPr>
      </w:pPr>
      <w:r w:rsidRPr="00783AFB">
        <w:rPr>
          <w:rFonts w:ascii="Arial" w:hAnsi="Arial" w:cs="Arial"/>
          <w:sz w:val="22"/>
        </w:rPr>
        <w:t xml:space="preserve">Alle im Rahmen des </w:t>
      </w:r>
      <w:r>
        <w:rPr>
          <w:rFonts w:ascii="Arial" w:hAnsi="Arial" w:cs="Arial"/>
          <w:sz w:val="22"/>
        </w:rPr>
        <w:t>Dienst</w:t>
      </w:r>
      <w:r w:rsidRPr="00783AFB">
        <w:rPr>
          <w:rFonts w:ascii="Arial" w:hAnsi="Arial" w:cs="Arial"/>
          <w:sz w:val="22"/>
        </w:rPr>
        <w:t xml:space="preserve">verhältnisses anfallenden Aufgaben führt der </w:t>
      </w:r>
      <w:r w:rsidR="00F81A12">
        <w:rPr>
          <w:rFonts w:ascii="Arial" w:hAnsi="Arial" w:cs="Arial"/>
          <w:sz w:val="22"/>
        </w:rPr>
        <w:t>Dienst</w:t>
      </w:r>
      <w:r w:rsidRPr="00783AFB">
        <w:rPr>
          <w:rFonts w:ascii="Arial" w:hAnsi="Arial" w:cs="Arial"/>
          <w:sz w:val="22"/>
        </w:rPr>
        <w:t xml:space="preserve">nehmer sorgfältig, gewissenhaft und der Wahrheit entsprechend aus. Der </w:t>
      </w:r>
      <w:r w:rsidR="00F81A12">
        <w:rPr>
          <w:rFonts w:ascii="Arial" w:hAnsi="Arial" w:cs="Arial"/>
          <w:sz w:val="22"/>
        </w:rPr>
        <w:t>Dienst</w:t>
      </w:r>
      <w:r w:rsidRPr="00783AFB">
        <w:rPr>
          <w:rFonts w:ascii="Arial" w:hAnsi="Arial" w:cs="Arial"/>
          <w:sz w:val="22"/>
        </w:rPr>
        <w:t xml:space="preserve">nehmer beachtet dabei die Anweisungen des </w:t>
      </w:r>
      <w:r w:rsidR="00F81A12">
        <w:rPr>
          <w:rFonts w:ascii="Arial" w:hAnsi="Arial" w:cs="Arial"/>
          <w:sz w:val="22"/>
        </w:rPr>
        <w:t>Dienst</w:t>
      </w:r>
      <w:r w:rsidRPr="00783AFB">
        <w:rPr>
          <w:rFonts w:ascii="Arial" w:hAnsi="Arial" w:cs="Arial"/>
          <w:sz w:val="22"/>
        </w:rPr>
        <w:t>gebers bzw. die seiner Vorgesetzten.</w:t>
      </w:r>
    </w:p>
    <w:p w14:paraId="675E976C" w14:textId="77777777" w:rsidR="00FB19B5" w:rsidRPr="00DB059C" w:rsidRDefault="00FB19B5" w:rsidP="00FF101C">
      <w:pPr>
        <w:spacing w:after="0"/>
        <w:jc w:val="both"/>
        <w:rPr>
          <w:rFonts w:ascii="Arial" w:hAnsi="Arial" w:cs="Arial"/>
        </w:rPr>
      </w:pPr>
    </w:p>
    <w:p w14:paraId="32E3EB45" w14:textId="77777777" w:rsidR="00FB19B5" w:rsidRPr="00DB059C" w:rsidRDefault="00FB19B5" w:rsidP="00FF101C">
      <w:pPr>
        <w:pStyle w:val="berschrift1"/>
      </w:pPr>
      <w:r w:rsidRPr="00DB059C">
        <w:t xml:space="preserve">§ </w:t>
      </w:r>
      <w:r w:rsidR="00BF5819">
        <w:t>6</w:t>
      </w:r>
      <w:r w:rsidRPr="00DB059C">
        <w:t xml:space="preserve"> Datenschutz / </w:t>
      </w:r>
      <w:r w:rsidRPr="00FF101C">
        <w:t>Verschwiegenheitspflicht</w:t>
      </w:r>
      <w:r w:rsidRPr="00DB059C">
        <w:t xml:space="preserve"> / Herausgabepflicht</w:t>
      </w:r>
    </w:p>
    <w:p w14:paraId="6CC57228" w14:textId="77777777" w:rsidR="00C470A1" w:rsidRPr="00C470A1" w:rsidRDefault="00C470A1" w:rsidP="00FF101C">
      <w:pPr>
        <w:pStyle w:val="Listenabsatz"/>
        <w:numPr>
          <w:ilvl w:val="0"/>
          <w:numId w:val="14"/>
        </w:numPr>
        <w:spacing w:after="0" w:line="276" w:lineRule="auto"/>
        <w:jc w:val="both"/>
        <w:rPr>
          <w:rFonts w:ascii="Arial" w:hAnsi="Arial" w:cs="Arial"/>
        </w:rPr>
      </w:pPr>
      <w:r w:rsidRPr="00C470A1">
        <w:rPr>
          <w:rFonts w:ascii="Arial" w:hAnsi="Arial" w:cs="Arial"/>
        </w:rPr>
        <w:t xml:space="preserve">Die Verarbeitung der personenbezogenen Daten des </w:t>
      </w:r>
      <w:r w:rsidR="00F81A12">
        <w:rPr>
          <w:rFonts w:ascii="Arial" w:hAnsi="Arial" w:cs="Arial"/>
        </w:rPr>
        <w:t>Dienst</w:t>
      </w:r>
      <w:r w:rsidRPr="00C470A1">
        <w:rPr>
          <w:rFonts w:ascii="Arial" w:hAnsi="Arial" w:cs="Arial"/>
        </w:rPr>
        <w:t xml:space="preserve">nehmers richtet sich insbesondere nach den Vorschriften der Datenschutz-Grundverordnung sowie des Bundesdatenschutzgesetzes. Die Informationen zu der den </w:t>
      </w:r>
      <w:r w:rsidR="00F81A12">
        <w:rPr>
          <w:rFonts w:ascii="Arial" w:hAnsi="Arial" w:cs="Arial"/>
        </w:rPr>
        <w:t>Dienst</w:t>
      </w:r>
      <w:r w:rsidRPr="00C470A1">
        <w:rPr>
          <w:rFonts w:ascii="Arial" w:hAnsi="Arial" w:cs="Arial"/>
        </w:rPr>
        <w:t xml:space="preserve">nehmer betreffenden Datenverarbeitung durch den </w:t>
      </w:r>
      <w:r w:rsidR="00F81A12">
        <w:rPr>
          <w:rFonts w:ascii="Arial" w:hAnsi="Arial" w:cs="Arial"/>
        </w:rPr>
        <w:t>Dienst</w:t>
      </w:r>
      <w:r w:rsidRPr="00C470A1">
        <w:rPr>
          <w:rFonts w:ascii="Arial" w:hAnsi="Arial" w:cs="Arial"/>
        </w:rPr>
        <w:t>geber ergeben sich im Einzelnen aus den „Informationen zur Verarbeitung Ihrer Beschäftigtendaten gemäß Datenschutz-Grundverordnung (DSGVO)“ in Anlage 2 dieses Vertrages.</w:t>
      </w:r>
    </w:p>
    <w:p w14:paraId="6DB95C4B" w14:textId="77777777" w:rsidR="00C470A1" w:rsidRDefault="00C470A1" w:rsidP="00FF101C">
      <w:pPr>
        <w:pStyle w:val="Listenabsatz"/>
        <w:spacing w:after="0" w:line="276" w:lineRule="auto"/>
        <w:ind w:left="567"/>
        <w:jc w:val="both"/>
        <w:rPr>
          <w:rFonts w:ascii="Arial" w:hAnsi="Arial" w:cs="Arial"/>
        </w:rPr>
      </w:pPr>
    </w:p>
    <w:p w14:paraId="7B169B82" w14:textId="77777777" w:rsidR="00C470A1" w:rsidRPr="00C470A1" w:rsidRDefault="00C470A1" w:rsidP="00FF101C">
      <w:pPr>
        <w:pStyle w:val="Listenabsatz"/>
        <w:numPr>
          <w:ilvl w:val="0"/>
          <w:numId w:val="14"/>
        </w:numPr>
        <w:spacing w:after="0" w:line="276" w:lineRule="auto"/>
        <w:jc w:val="both"/>
        <w:rPr>
          <w:rFonts w:ascii="Arial" w:hAnsi="Arial" w:cs="Arial"/>
        </w:rPr>
      </w:pPr>
      <w:r w:rsidRPr="00C470A1">
        <w:rPr>
          <w:rFonts w:ascii="Arial" w:hAnsi="Arial" w:cs="Arial"/>
        </w:rPr>
        <w:t xml:space="preserve">Der </w:t>
      </w:r>
      <w:r w:rsidR="00F81A12">
        <w:rPr>
          <w:rFonts w:ascii="Arial" w:hAnsi="Arial" w:cs="Arial"/>
        </w:rPr>
        <w:t>Dienst</w:t>
      </w:r>
      <w:r w:rsidRPr="00C470A1">
        <w:rPr>
          <w:rFonts w:ascii="Arial" w:hAnsi="Arial" w:cs="Arial"/>
        </w:rPr>
        <w:t xml:space="preserve">nehmer hat über alle geschäftlichen Angelegenheiten und Vorgänge, die ihrer Natur nach nicht zur Weitergabe an Dritte bestimmt sind, Verschwiegenheit zu wahren. Dies gilt insbesondere für die persönliche Situation sowie die pflegerischen und medizinischen Belange der Pflegebedürftigen. Die Verschwiegenheitspflicht besteht über das Ende des </w:t>
      </w:r>
      <w:r>
        <w:rPr>
          <w:rFonts w:ascii="Arial" w:hAnsi="Arial" w:cs="Arial"/>
        </w:rPr>
        <w:t>Dienst</w:t>
      </w:r>
      <w:r w:rsidRPr="00C470A1">
        <w:rPr>
          <w:rFonts w:ascii="Arial" w:hAnsi="Arial" w:cs="Arial"/>
        </w:rPr>
        <w:t xml:space="preserve">verhältnisses hinaus fort. Die in Anlage 3 beigefügte „Verpflichtung auf Datengeheimnis und Verschwiegenheit“ ist Teil dieses </w:t>
      </w:r>
      <w:r>
        <w:rPr>
          <w:rFonts w:ascii="Arial" w:hAnsi="Arial" w:cs="Arial"/>
        </w:rPr>
        <w:t>Dienst</w:t>
      </w:r>
      <w:r w:rsidRPr="00C470A1">
        <w:rPr>
          <w:rFonts w:ascii="Arial" w:hAnsi="Arial" w:cs="Arial"/>
        </w:rPr>
        <w:t>vertrages.</w:t>
      </w:r>
    </w:p>
    <w:p w14:paraId="2D58CA95" w14:textId="77777777" w:rsidR="00C470A1" w:rsidRPr="00783AFB" w:rsidRDefault="00C470A1" w:rsidP="00FF101C">
      <w:pPr>
        <w:pStyle w:val="Listenabsatz"/>
        <w:spacing w:after="0" w:line="276" w:lineRule="auto"/>
        <w:rPr>
          <w:rFonts w:ascii="Arial" w:hAnsi="Arial" w:cs="Arial"/>
        </w:rPr>
      </w:pPr>
    </w:p>
    <w:p w14:paraId="42606F73" w14:textId="77777777" w:rsidR="00C470A1" w:rsidRPr="00C470A1" w:rsidRDefault="00C470A1" w:rsidP="00FF101C">
      <w:pPr>
        <w:pStyle w:val="Listenabsatz"/>
        <w:numPr>
          <w:ilvl w:val="0"/>
          <w:numId w:val="14"/>
        </w:numPr>
        <w:spacing w:after="0" w:line="276" w:lineRule="auto"/>
        <w:jc w:val="both"/>
        <w:rPr>
          <w:rFonts w:ascii="Arial" w:hAnsi="Arial" w:cs="Arial"/>
        </w:rPr>
      </w:pPr>
      <w:r w:rsidRPr="00C470A1">
        <w:rPr>
          <w:rFonts w:ascii="Arial" w:hAnsi="Arial" w:cs="Arial"/>
        </w:rPr>
        <w:t xml:space="preserve">Der </w:t>
      </w:r>
      <w:r w:rsidR="00F81A12">
        <w:rPr>
          <w:rFonts w:ascii="Arial" w:hAnsi="Arial" w:cs="Arial"/>
        </w:rPr>
        <w:t>Dienst</w:t>
      </w:r>
      <w:r w:rsidRPr="00C470A1">
        <w:rPr>
          <w:rFonts w:ascii="Arial" w:hAnsi="Arial" w:cs="Arial"/>
        </w:rPr>
        <w:t xml:space="preserve">nehmer behandelt alle ihm ausgehändigten Gegenstände, Unterlagen sowie eigene Aufzeichnungen beruflicher Art sorgsam und bewahrt diese sorgfältig auf. Bei Beendigung des </w:t>
      </w:r>
      <w:r>
        <w:rPr>
          <w:rFonts w:ascii="Arial" w:hAnsi="Arial" w:cs="Arial"/>
        </w:rPr>
        <w:t>Dienst</w:t>
      </w:r>
      <w:r w:rsidRPr="00C470A1">
        <w:rPr>
          <w:rFonts w:ascii="Arial" w:hAnsi="Arial" w:cs="Arial"/>
        </w:rPr>
        <w:t xml:space="preserve">verhältnisses gibt er dem </w:t>
      </w:r>
      <w:r w:rsidR="00F81A12">
        <w:rPr>
          <w:rFonts w:ascii="Arial" w:hAnsi="Arial" w:cs="Arial"/>
        </w:rPr>
        <w:t>Dienst</w:t>
      </w:r>
      <w:r w:rsidRPr="00C470A1">
        <w:rPr>
          <w:rFonts w:ascii="Arial" w:hAnsi="Arial" w:cs="Arial"/>
        </w:rPr>
        <w:t xml:space="preserve">geber unaufgefordert vollständig alle ihm im Rahmen seiner Tätigkeit </w:t>
      </w:r>
      <w:r w:rsidR="000E2067">
        <w:rPr>
          <w:rFonts w:ascii="Arial" w:hAnsi="Arial" w:cs="Arial"/>
        </w:rPr>
        <w:t>durch den</w:t>
      </w:r>
      <w:r w:rsidRPr="00C470A1">
        <w:rPr>
          <w:rFonts w:ascii="Arial" w:hAnsi="Arial" w:cs="Arial"/>
        </w:rPr>
        <w:t xml:space="preserve"> </w:t>
      </w:r>
      <w:r w:rsidR="00F81A12">
        <w:rPr>
          <w:rFonts w:ascii="Arial" w:hAnsi="Arial" w:cs="Arial"/>
        </w:rPr>
        <w:t>Dienst</w:t>
      </w:r>
      <w:r w:rsidRPr="00C470A1">
        <w:rPr>
          <w:rFonts w:ascii="Arial" w:hAnsi="Arial" w:cs="Arial"/>
        </w:rPr>
        <w:t xml:space="preserve">geber oder von Dritten (Patienten, Angehörige, Ärzte u.a.) überlassenen Unterlagen bzw. Gegenstände, gleich welcher Art, zurück. Das Gleiche gilt für die vom </w:t>
      </w:r>
      <w:r w:rsidR="00F81A12">
        <w:rPr>
          <w:rFonts w:ascii="Arial" w:hAnsi="Arial" w:cs="Arial"/>
        </w:rPr>
        <w:t>Dienst</w:t>
      </w:r>
      <w:r w:rsidRPr="00C470A1">
        <w:rPr>
          <w:rFonts w:ascii="Arial" w:hAnsi="Arial" w:cs="Arial"/>
        </w:rPr>
        <w:t xml:space="preserve">nehmer im Rahmen dieses Vertragsverhältnisses erbrachten </w:t>
      </w:r>
      <w:r w:rsidR="00F81A12">
        <w:rPr>
          <w:rFonts w:ascii="Arial" w:hAnsi="Arial" w:cs="Arial"/>
        </w:rPr>
        <w:t>Arbeits</w:t>
      </w:r>
      <w:r w:rsidRPr="00C470A1">
        <w:rPr>
          <w:rFonts w:ascii="Arial" w:hAnsi="Arial" w:cs="Arial"/>
        </w:rPr>
        <w:t xml:space="preserve">ergebnisse. Ein Zurückbehaltungsrecht steht dem </w:t>
      </w:r>
      <w:r w:rsidR="00F81A12">
        <w:rPr>
          <w:rFonts w:ascii="Arial" w:hAnsi="Arial" w:cs="Arial"/>
        </w:rPr>
        <w:t>Dienst</w:t>
      </w:r>
      <w:r w:rsidRPr="00C470A1">
        <w:rPr>
          <w:rFonts w:ascii="Arial" w:hAnsi="Arial" w:cs="Arial"/>
        </w:rPr>
        <w:t>nehmer nicht zu.</w:t>
      </w:r>
    </w:p>
    <w:p w14:paraId="08A066E6" w14:textId="77777777" w:rsidR="00FB19B5" w:rsidRPr="00DB059C" w:rsidRDefault="00FB19B5" w:rsidP="00FF101C">
      <w:pPr>
        <w:spacing w:after="0"/>
        <w:jc w:val="both"/>
        <w:rPr>
          <w:rFonts w:ascii="Arial" w:hAnsi="Arial" w:cs="Arial"/>
        </w:rPr>
      </w:pPr>
    </w:p>
    <w:p w14:paraId="0C982A0C" w14:textId="77777777" w:rsidR="00FB19B5" w:rsidRPr="00DB059C" w:rsidRDefault="00FB19B5" w:rsidP="00FF101C">
      <w:pPr>
        <w:pStyle w:val="berschrift1"/>
      </w:pPr>
      <w:r w:rsidRPr="00DB059C">
        <w:t xml:space="preserve">§ </w:t>
      </w:r>
      <w:r w:rsidR="00BF5819">
        <w:t>7</w:t>
      </w:r>
      <w:r w:rsidRPr="00DB059C">
        <w:t xml:space="preserve"> </w:t>
      </w:r>
      <w:r w:rsidRPr="00FF101C">
        <w:t>Zuwendungen</w:t>
      </w:r>
      <w:r w:rsidRPr="00DB059C">
        <w:t xml:space="preserve"> Dritter</w:t>
      </w:r>
    </w:p>
    <w:p w14:paraId="4491D371" w14:textId="77777777" w:rsidR="00C470A1" w:rsidRPr="00C470A1" w:rsidRDefault="00C470A1" w:rsidP="00FF101C">
      <w:pPr>
        <w:pStyle w:val="Listenabsatz"/>
        <w:numPr>
          <w:ilvl w:val="0"/>
          <w:numId w:val="15"/>
        </w:numPr>
        <w:autoSpaceDE w:val="0"/>
        <w:autoSpaceDN w:val="0"/>
        <w:adjustRightInd w:val="0"/>
        <w:spacing w:after="0" w:line="276" w:lineRule="auto"/>
        <w:rPr>
          <w:rFonts w:ascii="Arial" w:hAnsi="Arial" w:cs="Arial"/>
          <w:color w:val="000000"/>
        </w:rPr>
      </w:pPr>
      <w:r w:rsidRPr="00C470A1">
        <w:rPr>
          <w:rFonts w:ascii="Arial" w:hAnsi="Arial" w:cs="Arial"/>
          <w:color w:val="000000"/>
        </w:rPr>
        <w:t xml:space="preserve">Es ist dem </w:t>
      </w:r>
      <w:r w:rsidR="00F81A12">
        <w:rPr>
          <w:rFonts w:ascii="Arial" w:hAnsi="Arial" w:cs="Arial"/>
          <w:color w:val="000000"/>
        </w:rPr>
        <w:t>Dienst</w:t>
      </w:r>
      <w:r w:rsidRPr="00C470A1">
        <w:rPr>
          <w:rFonts w:ascii="Arial" w:hAnsi="Arial" w:cs="Arial"/>
          <w:color w:val="000000"/>
        </w:rPr>
        <w:t xml:space="preserve">nehmer untersagt, im Zusammenhang mit seinem </w:t>
      </w:r>
      <w:r w:rsidR="00F81A12">
        <w:rPr>
          <w:rFonts w:ascii="Arial" w:hAnsi="Arial" w:cs="Arial"/>
          <w:color w:val="000000"/>
        </w:rPr>
        <w:t>Dienst</w:t>
      </w:r>
      <w:r w:rsidRPr="00C470A1">
        <w:rPr>
          <w:rFonts w:ascii="Arial" w:hAnsi="Arial" w:cs="Arial"/>
          <w:color w:val="000000"/>
        </w:rPr>
        <w:t xml:space="preserve">verhältnis jedwede Art von Zuwendungen Dritter anzunehmen, zu fordern oder sich </w:t>
      </w:r>
      <w:r w:rsidRPr="00C470A1">
        <w:rPr>
          <w:rFonts w:ascii="Arial" w:hAnsi="Arial" w:cs="Arial"/>
          <w:color w:val="000000"/>
        </w:rPr>
        <w:lastRenderedPageBreak/>
        <w:t>versprechen zu lassen. Unaufgefordert angebotene Zuwendungen mit einem Wert von nicht mehr als 5,00 EUR gelten nicht als verbotene Zuwendungen.</w:t>
      </w:r>
    </w:p>
    <w:p w14:paraId="29698206" w14:textId="77777777" w:rsidR="00C470A1" w:rsidRPr="00783AFB" w:rsidRDefault="00C470A1" w:rsidP="00FF101C">
      <w:pPr>
        <w:autoSpaceDE w:val="0"/>
        <w:autoSpaceDN w:val="0"/>
        <w:adjustRightInd w:val="0"/>
        <w:spacing w:after="0" w:line="276" w:lineRule="auto"/>
        <w:rPr>
          <w:rFonts w:ascii="Arial" w:hAnsi="Arial" w:cs="Arial"/>
          <w:color w:val="000000"/>
        </w:rPr>
      </w:pPr>
    </w:p>
    <w:p w14:paraId="4FADF034" w14:textId="77777777" w:rsidR="00C470A1" w:rsidRPr="00C470A1" w:rsidRDefault="00C470A1" w:rsidP="00FF101C">
      <w:pPr>
        <w:pStyle w:val="Listenabsatz"/>
        <w:numPr>
          <w:ilvl w:val="0"/>
          <w:numId w:val="15"/>
        </w:numPr>
        <w:autoSpaceDE w:val="0"/>
        <w:autoSpaceDN w:val="0"/>
        <w:adjustRightInd w:val="0"/>
        <w:spacing w:after="0" w:line="276" w:lineRule="auto"/>
        <w:rPr>
          <w:rFonts w:ascii="Arial" w:hAnsi="Arial" w:cs="Arial"/>
        </w:rPr>
      </w:pPr>
      <w:r w:rsidRPr="00C470A1">
        <w:rPr>
          <w:rFonts w:ascii="Arial" w:hAnsi="Arial" w:cs="Arial"/>
          <w:color w:val="000000"/>
        </w:rPr>
        <w:t xml:space="preserve">In jedem Fall hat der </w:t>
      </w:r>
      <w:r w:rsidR="00F81A12">
        <w:rPr>
          <w:rFonts w:ascii="Arial" w:hAnsi="Arial" w:cs="Arial"/>
          <w:color w:val="000000"/>
        </w:rPr>
        <w:t>Dienst</w:t>
      </w:r>
      <w:r w:rsidRPr="00C470A1">
        <w:rPr>
          <w:rFonts w:ascii="Arial" w:hAnsi="Arial" w:cs="Arial"/>
          <w:color w:val="000000"/>
        </w:rPr>
        <w:t xml:space="preserve">nehmer dem </w:t>
      </w:r>
      <w:r w:rsidR="00F81A12">
        <w:rPr>
          <w:rFonts w:ascii="Arial" w:hAnsi="Arial" w:cs="Arial"/>
          <w:color w:val="000000"/>
        </w:rPr>
        <w:t>Dienst</w:t>
      </w:r>
      <w:r w:rsidRPr="00C470A1">
        <w:rPr>
          <w:rFonts w:ascii="Arial" w:hAnsi="Arial" w:cs="Arial"/>
          <w:color w:val="000000"/>
        </w:rPr>
        <w:t>geber das Angebot und die Annahme von Zuwendungen unverzüglich und unaufgefordert anzuzeigen.</w:t>
      </w:r>
    </w:p>
    <w:p w14:paraId="5EE4D46E" w14:textId="77777777" w:rsidR="00FB19B5" w:rsidRPr="00DB059C" w:rsidRDefault="00FB19B5" w:rsidP="00FF101C">
      <w:pPr>
        <w:spacing w:after="0"/>
        <w:jc w:val="both"/>
        <w:rPr>
          <w:rFonts w:ascii="Arial" w:hAnsi="Arial" w:cs="Arial"/>
        </w:rPr>
      </w:pPr>
    </w:p>
    <w:p w14:paraId="0BB65C20" w14:textId="77777777" w:rsidR="00FB19B5" w:rsidRPr="00DB059C" w:rsidRDefault="00FB19B5" w:rsidP="00FF101C">
      <w:pPr>
        <w:pStyle w:val="berschrift1"/>
      </w:pPr>
      <w:r w:rsidRPr="00DB059C">
        <w:t xml:space="preserve">§ </w:t>
      </w:r>
      <w:r w:rsidR="00BF5819">
        <w:t>8</w:t>
      </w:r>
      <w:r w:rsidRPr="00DB059C">
        <w:t xml:space="preserve"> </w:t>
      </w:r>
      <w:r w:rsidRPr="00FF101C">
        <w:t>Schriftformerfordernis</w:t>
      </w:r>
    </w:p>
    <w:p w14:paraId="6DF8FB22" w14:textId="77777777" w:rsidR="00C470A1" w:rsidRPr="00C470A1" w:rsidRDefault="00C470A1" w:rsidP="00FF101C">
      <w:pPr>
        <w:pStyle w:val="Listenabsatz"/>
        <w:numPr>
          <w:ilvl w:val="0"/>
          <w:numId w:val="17"/>
        </w:numPr>
        <w:spacing w:after="0" w:line="276" w:lineRule="auto"/>
        <w:jc w:val="both"/>
        <w:rPr>
          <w:rFonts w:ascii="Arial" w:hAnsi="Arial" w:cs="Arial"/>
        </w:rPr>
      </w:pPr>
      <w:r w:rsidRPr="00C470A1">
        <w:rPr>
          <w:rFonts w:ascii="Arial" w:hAnsi="Arial" w:cs="Arial"/>
        </w:rPr>
        <w:t xml:space="preserve">Das </w:t>
      </w:r>
      <w:r w:rsidR="00F81A12">
        <w:rPr>
          <w:rFonts w:ascii="Arial" w:hAnsi="Arial" w:cs="Arial"/>
        </w:rPr>
        <w:t>Dienst</w:t>
      </w:r>
      <w:r w:rsidRPr="00C470A1">
        <w:rPr>
          <w:rFonts w:ascii="Arial" w:hAnsi="Arial" w:cs="Arial"/>
        </w:rPr>
        <w:t xml:space="preserve">verhältnis richtet sich ausschließlich nach den Bestimmungen dieses Vertrages. Mündliche Nebenabreden bestehen nicht. </w:t>
      </w:r>
    </w:p>
    <w:p w14:paraId="03C73A72" w14:textId="77777777" w:rsidR="00C470A1" w:rsidRPr="00783AFB" w:rsidRDefault="00C470A1" w:rsidP="00FF101C">
      <w:pPr>
        <w:pStyle w:val="Listenabsatz"/>
        <w:spacing w:after="0" w:line="276" w:lineRule="auto"/>
        <w:ind w:left="567"/>
        <w:jc w:val="both"/>
        <w:rPr>
          <w:rFonts w:ascii="Arial" w:hAnsi="Arial" w:cs="Arial"/>
        </w:rPr>
      </w:pPr>
    </w:p>
    <w:p w14:paraId="0D19DAE5" w14:textId="77777777" w:rsidR="00C470A1" w:rsidRPr="00C470A1" w:rsidRDefault="00C470A1" w:rsidP="00FF101C">
      <w:pPr>
        <w:pStyle w:val="Listenabsatz"/>
        <w:numPr>
          <w:ilvl w:val="0"/>
          <w:numId w:val="17"/>
        </w:numPr>
        <w:spacing w:after="0" w:line="276" w:lineRule="auto"/>
        <w:jc w:val="both"/>
        <w:rPr>
          <w:rFonts w:ascii="Arial" w:hAnsi="Arial" w:cs="Arial"/>
        </w:rPr>
      </w:pPr>
      <w:r w:rsidRPr="00C470A1">
        <w:rPr>
          <w:rFonts w:ascii="Arial" w:hAnsi="Arial" w:cs="Arial"/>
        </w:rPr>
        <w:t>Änderungen dieses Vertrages bedürfen der Schriftform. Dies gilt nicht für individuelle Vertragsabreden im Sinne des § 305 b BGB. Das Formerfordernis kann im Übrigen nicht durch mündliche Vereinbarung, konkludentes Verhalten oder stillschweigend außer Kraft gesetzt werden. Auch die wiederholte Gewährung einer Leistung oder Vergünstigung begründet einen Rechtsanspruch für die Zukunft nur bei Beachtung der Schriftform.</w:t>
      </w:r>
    </w:p>
    <w:p w14:paraId="33EF2E80" w14:textId="77777777" w:rsidR="00FB19B5" w:rsidRDefault="00FB19B5" w:rsidP="00FF101C">
      <w:pPr>
        <w:spacing w:after="0"/>
        <w:jc w:val="both"/>
        <w:rPr>
          <w:rFonts w:ascii="Arial" w:hAnsi="Arial" w:cs="Arial"/>
        </w:rPr>
      </w:pPr>
    </w:p>
    <w:p w14:paraId="79D7BDE3" w14:textId="77777777" w:rsidR="00323CEB" w:rsidRDefault="00323CEB" w:rsidP="00FF101C">
      <w:pPr>
        <w:pStyle w:val="berschrift1"/>
      </w:pPr>
      <w:r>
        <w:t xml:space="preserve">§ 9 </w:t>
      </w:r>
      <w:r w:rsidRPr="00FF101C">
        <w:t>Erfüllungsort</w:t>
      </w:r>
      <w:r w:rsidRPr="00323CEB">
        <w:t xml:space="preserve"> und Gerichtsst</w:t>
      </w:r>
      <w:r>
        <w:t>and</w:t>
      </w:r>
    </w:p>
    <w:p w14:paraId="649CA20D" w14:textId="6ADB4705" w:rsidR="00323CEB" w:rsidRPr="00323CEB" w:rsidRDefault="00323CEB" w:rsidP="00FF101C">
      <w:pPr>
        <w:spacing w:after="0"/>
        <w:jc w:val="both"/>
        <w:rPr>
          <w:rFonts w:ascii="Arial" w:hAnsi="Arial" w:cs="Arial"/>
        </w:rPr>
      </w:pPr>
      <w:commentRangeStart w:id="1"/>
      <w:r w:rsidRPr="00323CEB">
        <w:rPr>
          <w:rFonts w:ascii="Arial" w:hAnsi="Arial" w:cs="Arial"/>
        </w:rPr>
        <w:t>Erfüllungs</w:t>
      </w:r>
      <w:r w:rsidR="002871B5">
        <w:rPr>
          <w:rFonts w:ascii="Arial" w:hAnsi="Arial" w:cs="Arial"/>
        </w:rPr>
        <w:t>- und Tätigkeitsort ist</w:t>
      </w:r>
      <w:r w:rsidR="003D1EBE">
        <w:rPr>
          <w:rFonts w:ascii="Arial" w:hAnsi="Arial" w:cs="Arial"/>
        </w:rPr>
        <w:t xml:space="preserve"> (</w:t>
      </w:r>
      <w:r w:rsidR="003D1EBE" w:rsidRPr="003D1EBE">
        <w:rPr>
          <w:rFonts w:ascii="Arial" w:hAnsi="Arial" w:cs="Arial"/>
          <w:highlight w:val="yellow"/>
        </w:rPr>
        <w:t>…</w:t>
      </w:r>
      <w:r w:rsidR="003D1EBE">
        <w:rPr>
          <w:rFonts w:ascii="Arial" w:hAnsi="Arial" w:cs="Arial"/>
        </w:rPr>
        <w:t>)</w:t>
      </w:r>
      <w:r w:rsidR="002871B5">
        <w:rPr>
          <w:rFonts w:ascii="Arial" w:hAnsi="Arial" w:cs="Arial"/>
        </w:rPr>
        <w:t xml:space="preserve">. </w:t>
      </w:r>
      <w:commentRangeEnd w:id="1"/>
      <w:r w:rsidR="003D1EBE">
        <w:rPr>
          <w:rStyle w:val="Kommentarzeichen"/>
          <w:rFonts w:ascii="Courier 12cpi" w:eastAsia="Times New Roman" w:hAnsi="Courier 12cpi" w:cs="Times New Roman"/>
          <w:lang w:eastAsia="de-DE"/>
        </w:rPr>
        <w:commentReference w:id="1"/>
      </w:r>
      <w:r w:rsidR="002871B5">
        <w:rPr>
          <w:rFonts w:ascii="Arial" w:hAnsi="Arial" w:cs="Arial"/>
        </w:rPr>
        <w:t xml:space="preserve">Der </w:t>
      </w:r>
      <w:r w:rsidRPr="00323CEB">
        <w:rPr>
          <w:rFonts w:ascii="Arial" w:hAnsi="Arial" w:cs="Arial"/>
        </w:rPr>
        <w:t>Gerichtsstand ist (</w:t>
      </w:r>
      <w:r w:rsidRPr="00323CEB">
        <w:rPr>
          <w:rFonts w:ascii="Arial" w:hAnsi="Arial" w:cs="Arial"/>
          <w:highlight w:val="yellow"/>
        </w:rPr>
        <w:t>…</w:t>
      </w:r>
      <w:r w:rsidRPr="00323CEB">
        <w:rPr>
          <w:rFonts w:ascii="Arial" w:hAnsi="Arial" w:cs="Arial"/>
        </w:rPr>
        <w:t>).</w:t>
      </w:r>
    </w:p>
    <w:p w14:paraId="6801BED6" w14:textId="77777777" w:rsidR="00323CEB" w:rsidRPr="00323CEB" w:rsidRDefault="00323CEB" w:rsidP="00FF101C">
      <w:pPr>
        <w:spacing w:after="0"/>
      </w:pPr>
    </w:p>
    <w:p w14:paraId="26030A16" w14:textId="77777777" w:rsidR="00FB19B5" w:rsidRPr="00DB059C" w:rsidRDefault="00FB19B5" w:rsidP="00FF101C">
      <w:pPr>
        <w:pStyle w:val="berschrift1"/>
      </w:pPr>
      <w:r w:rsidRPr="00DB059C">
        <w:t xml:space="preserve">§ </w:t>
      </w:r>
      <w:r w:rsidR="00FF101C">
        <w:t>10</w:t>
      </w:r>
      <w:r w:rsidRPr="00DB059C">
        <w:t xml:space="preserve"> </w:t>
      </w:r>
      <w:r w:rsidRPr="00FF101C">
        <w:t>Schlussbestimmungen</w:t>
      </w:r>
    </w:p>
    <w:p w14:paraId="5DA6A882" w14:textId="77777777" w:rsidR="00C470A1" w:rsidRPr="006D730E" w:rsidRDefault="00C470A1" w:rsidP="00FF101C">
      <w:pPr>
        <w:pStyle w:val="Textkrper3"/>
        <w:numPr>
          <w:ilvl w:val="0"/>
          <w:numId w:val="19"/>
        </w:numPr>
        <w:spacing w:line="276" w:lineRule="auto"/>
        <w:rPr>
          <w:rFonts w:ascii="Arial" w:hAnsi="Arial" w:cs="Arial"/>
          <w:color w:val="000000" w:themeColor="text1"/>
          <w:sz w:val="22"/>
        </w:rPr>
      </w:pPr>
      <w:r w:rsidRPr="006D730E">
        <w:rPr>
          <w:rFonts w:ascii="Arial" w:hAnsi="Arial" w:cs="Arial"/>
          <w:color w:val="000000" w:themeColor="text1"/>
          <w:sz w:val="22"/>
        </w:rPr>
        <w:t xml:space="preserve">Der </w:t>
      </w:r>
      <w:r w:rsidR="00F81A12">
        <w:rPr>
          <w:rFonts w:ascii="Arial" w:hAnsi="Arial" w:cs="Arial"/>
          <w:color w:val="000000" w:themeColor="text1"/>
          <w:sz w:val="22"/>
        </w:rPr>
        <w:t>Dienst</w:t>
      </w:r>
      <w:r w:rsidRPr="006D730E">
        <w:rPr>
          <w:rFonts w:ascii="Arial" w:hAnsi="Arial" w:cs="Arial"/>
          <w:color w:val="000000" w:themeColor="text1"/>
          <w:sz w:val="22"/>
        </w:rPr>
        <w:t xml:space="preserve">nehmer wurde darüber in Kenntnis gesetzt, dass der </w:t>
      </w:r>
      <w:r w:rsidR="00F81A12">
        <w:rPr>
          <w:rFonts w:ascii="Arial" w:hAnsi="Arial" w:cs="Arial"/>
          <w:color w:val="000000" w:themeColor="text1"/>
          <w:sz w:val="22"/>
        </w:rPr>
        <w:t>Dienst</w:t>
      </w:r>
      <w:r w:rsidRPr="006D730E">
        <w:rPr>
          <w:rFonts w:ascii="Arial" w:hAnsi="Arial" w:cs="Arial"/>
          <w:color w:val="000000" w:themeColor="text1"/>
          <w:sz w:val="22"/>
        </w:rPr>
        <w:t xml:space="preserve">geber die personenbezogenen Daten des </w:t>
      </w:r>
      <w:r w:rsidR="00F81A12">
        <w:rPr>
          <w:rFonts w:ascii="Arial" w:hAnsi="Arial" w:cs="Arial"/>
          <w:color w:val="000000" w:themeColor="text1"/>
          <w:sz w:val="22"/>
        </w:rPr>
        <w:t>Dienst</w:t>
      </w:r>
      <w:r w:rsidRPr="006D730E">
        <w:rPr>
          <w:rFonts w:ascii="Arial" w:hAnsi="Arial" w:cs="Arial"/>
          <w:color w:val="000000" w:themeColor="text1"/>
          <w:sz w:val="22"/>
        </w:rPr>
        <w:t xml:space="preserve">nehmers erhebt, verarbeitet und nutzt, soweit dies für die Begründung, die Dauer und die Beendigung des </w:t>
      </w:r>
      <w:r w:rsidR="00F81A12">
        <w:rPr>
          <w:rFonts w:ascii="Arial" w:hAnsi="Arial" w:cs="Arial"/>
          <w:color w:val="000000" w:themeColor="text1"/>
          <w:sz w:val="22"/>
        </w:rPr>
        <w:t>Dienst</w:t>
      </w:r>
      <w:r w:rsidRPr="006D730E">
        <w:rPr>
          <w:rFonts w:ascii="Arial" w:hAnsi="Arial" w:cs="Arial"/>
          <w:color w:val="000000" w:themeColor="text1"/>
          <w:sz w:val="22"/>
        </w:rPr>
        <w:t>verhältnisses notwendig ist.</w:t>
      </w:r>
    </w:p>
    <w:p w14:paraId="5D9B7E1C" w14:textId="77777777" w:rsidR="00C470A1" w:rsidRPr="00783AFB" w:rsidRDefault="00C470A1" w:rsidP="00FF101C">
      <w:pPr>
        <w:pStyle w:val="Textkrper3"/>
        <w:spacing w:line="276" w:lineRule="auto"/>
        <w:rPr>
          <w:rFonts w:ascii="Arial" w:hAnsi="Arial" w:cs="Arial"/>
          <w:sz w:val="22"/>
        </w:rPr>
      </w:pPr>
    </w:p>
    <w:p w14:paraId="3141CDD1" w14:textId="77777777" w:rsidR="00FB19B5" w:rsidRPr="00F81A12" w:rsidRDefault="00C470A1" w:rsidP="00FF101C">
      <w:pPr>
        <w:pStyle w:val="Listenabsatz"/>
        <w:numPr>
          <w:ilvl w:val="0"/>
          <w:numId w:val="19"/>
        </w:numPr>
        <w:spacing w:after="0"/>
      </w:pPr>
      <w:r w:rsidRPr="00C470A1">
        <w:rPr>
          <w:rFonts w:ascii="Arial" w:hAnsi="Arial" w:cs="Arial"/>
        </w:rPr>
        <w:t>Sollte eine Bestimmung dieses Vertrages ganz oder teilweise unwirksam, nichtig oder undurchführbar sein oder werden, wird hierdurch die Gültigkeit der übrigen Bestimmungen nicht berührt. In diesem Fall sind die Vertragsparteien verpflichtet, die nicht rechtswirksame Vertragsbestimmung durch eine neue zu ersetzen, die dem rechtlichen und wirtschaftlichen Zweck möglichst nahekommt</w:t>
      </w:r>
      <w:r>
        <w:rPr>
          <w:rFonts w:ascii="Arial" w:hAnsi="Arial" w:cs="Arial"/>
        </w:rPr>
        <w:t>.</w:t>
      </w:r>
    </w:p>
    <w:p w14:paraId="44819601" w14:textId="77777777" w:rsidR="00F81A12" w:rsidRDefault="00F81A12" w:rsidP="00FF101C">
      <w:pPr>
        <w:pStyle w:val="Listenabsatz"/>
        <w:spacing w:after="0"/>
      </w:pPr>
    </w:p>
    <w:p w14:paraId="3A647E5A" w14:textId="77777777" w:rsidR="00F81A12" w:rsidRDefault="00F81A12" w:rsidP="00FF101C">
      <w:pPr>
        <w:spacing w:after="0"/>
      </w:pPr>
    </w:p>
    <w:p w14:paraId="3C50224E" w14:textId="77777777" w:rsidR="00F81A12" w:rsidRPr="00783AFB" w:rsidRDefault="00F81A12" w:rsidP="00FF101C">
      <w:pPr>
        <w:spacing w:after="0" w:line="276" w:lineRule="auto"/>
        <w:jc w:val="both"/>
        <w:rPr>
          <w:rFonts w:ascii="Arial" w:hAnsi="Arial" w:cs="Arial"/>
        </w:rPr>
      </w:pPr>
      <w:r w:rsidRPr="00783AFB">
        <w:rPr>
          <w:rFonts w:ascii="Arial" w:hAnsi="Arial" w:cs="Arial"/>
          <w:highlight w:val="yellow"/>
        </w:rPr>
        <w:t>__________</w:t>
      </w:r>
      <w:r w:rsidRPr="00783AFB">
        <w:rPr>
          <w:rFonts w:ascii="Arial" w:hAnsi="Arial" w:cs="Arial"/>
        </w:rPr>
        <w:t xml:space="preserve">, den </w:t>
      </w:r>
      <w:r w:rsidRPr="00783AFB">
        <w:rPr>
          <w:rFonts w:ascii="Arial" w:hAnsi="Arial" w:cs="Arial"/>
          <w:highlight w:val="yellow"/>
        </w:rPr>
        <w:t>____________</w:t>
      </w:r>
      <w:r w:rsidRPr="00783AFB">
        <w:rPr>
          <w:rFonts w:ascii="Arial" w:hAnsi="Arial" w:cs="Arial"/>
        </w:rPr>
        <w:tab/>
      </w:r>
      <w:r w:rsidRPr="00783AFB">
        <w:rPr>
          <w:rFonts w:ascii="Arial" w:hAnsi="Arial" w:cs="Arial"/>
        </w:rPr>
        <w:tab/>
      </w:r>
      <w:r w:rsidRPr="00783AFB">
        <w:rPr>
          <w:rFonts w:ascii="Arial" w:hAnsi="Arial" w:cs="Arial"/>
        </w:rPr>
        <w:tab/>
      </w:r>
      <w:r w:rsidRPr="00783AFB">
        <w:rPr>
          <w:rFonts w:ascii="Arial" w:hAnsi="Arial" w:cs="Arial"/>
          <w:highlight w:val="yellow"/>
        </w:rPr>
        <w:t>__________</w:t>
      </w:r>
      <w:r w:rsidRPr="00783AFB">
        <w:rPr>
          <w:rFonts w:ascii="Arial" w:hAnsi="Arial" w:cs="Arial"/>
        </w:rPr>
        <w:t xml:space="preserve">, den </w:t>
      </w:r>
      <w:r w:rsidRPr="00783AFB">
        <w:rPr>
          <w:rFonts w:ascii="Arial" w:hAnsi="Arial" w:cs="Arial"/>
          <w:highlight w:val="yellow"/>
        </w:rPr>
        <w:t>____________</w:t>
      </w:r>
    </w:p>
    <w:p w14:paraId="6940DB7B" w14:textId="77777777" w:rsidR="00F81A12" w:rsidRPr="00783AFB" w:rsidRDefault="00F81A12" w:rsidP="00FF101C">
      <w:pPr>
        <w:spacing w:after="0" w:line="276" w:lineRule="auto"/>
        <w:rPr>
          <w:rFonts w:ascii="Arial" w:hAnsi="Arial" w:cs="Arial"/>
        </w:rPr>
      </w:pPr>
    </w:p>
    <w:p w14:paraId="7830F305" w14:textId="77777777" w:rsidR="00F81A12" w:rsidRPr="00783AFB" w:rsidRDefault="00F81A12" w:rsidP="00FF101C">
      <w:pPr>
        <w:spacing w:after="0" w:line="276" w:lineRule="auto"/>
        <w:rPr>
          <w:rFonts w:ascii="Arial" w:hAnsi="Arial" w:cs="Arial"/>
        </w:rPr>
      </w:pPr>
      <w:r w:rsidRPr="00783AFB">
        <w:rPr>
          <w:rFonts w:ascii="Arial" w:hAnsi="Arial" w:cs="Arial"/>
          <w:highlight w:val="yellow"/>
        </w:rPr>
        <w:t>_____________________________</w:t>
      </w:r>
      <w:r w:rsidRPr="00783AFB">
        <w:rPr>
          <w:rFonts w:ascii="Arial" w:hAnsi="Arial" w:cs="Arial"/>
        </w:rPr>
        <w:tab/>
      </w:r>
      <w:r w:rsidRPr="00783AFB">
        <w:rPr>
          <w:rFonts w:ascii="Arial" w:hAnsi="Arial" w:cs="Arial"/>
        </w:rPr>
        <w:tab/>
      </w:r>
      <w:r w:rsidRPr="00783AFB">
        <w:rPr>
          <w:rFonts w:ascii="Arial" w:hAnsi="Arial" w:cs="Arial"/>
          <w:highlight w:val="yellow"/>
        </w:rPr>
        <w:t>_____________________________</w:t>
      </w:r>
    </w:p>
    <w:p w14:paraId="08E7F1E5" w14:textId="77777777" w:rsidR="00FB19B5" w:rsidRPr="00DB059C" w:rsidRDefault="00F81A12" w:rsidP="00FF101C">
      <w:pPr>
        <w:spacing w:after="0" w:line="276" w:lineRule="auto"/>
        <w:rPr>
          <w:rFonts w:ascii="Arial" w:hAnsi="Arial" w:cs="Arial"/>
        </w:rPr>
      </w:pPr>
      <w:r w:rsidRPr="00783AFB">
        <w:rPr>
          <w:rFonts w:ascii="Arial" w:hAnsi="Arial" w:cs="Arial"/>
        </w:rPr>
        <w:t xml:space="preserve">Unterschrift </w:t>
      </w:r>
      <w:r>
        <w:rPr>
          <w:rFonts w:ascii="Arial" w:hAnsi="Arial" w:cs="Arial"/>
        </w:rPr>
        <w:t>Dienst</w:t>
      </w:r>
      <w:r w:rsidRPr="00783AFB">
        <w:rPr>
          <w:rFonts w:ascii="Arial" w:hAnsi="Arial" w:cs="Arial"/>
        </w:rPr>
        <w:t>nehmer</w:t>
      </w:r>
      <w:r w:rsidRPr="00783AFB">
        <w:rPr>
          <w:rFonts w:ascii="Arial" w:hAnsi="Arial" w:cs="Arial"/>
        </w:rPr>
        <w:tab/>
      </w:r>
      <w:r w:rsidRPr="00783AFB">
        <w:rPr>
          <w:rFonts w:ascii="Arial" w:hAnsi="Arial" w:cs="Arial"/>
        </w:rPr>
        <w:tab/>
      </w:r>
      <w:r w:rsidRPr="00783AFB">
        <w:rPr>
          <w:rFonts w:ascii="Arial" w:hAnsi="Arial" w:cs="Arial"/>
        </w:rPr>
        <w:tab/>
      </w:r>
      <w:r w:rsidRPr="00783AFB">
        <w:rPr>
          <w:rFonts w:ascii="Arial" w:hAnsi="Arial" w:cs="Arial"/>
        </w:rPr>
        <w:tab/>
        <w:t xml:space="preserve">Unterschrift </w:t>
      </w:r>
      <w:r>
        <w:rPr>
          <w:rFonts w:ascii="Arial" w:hAnsi="Arial" w:cs="Arial"/>
        </w:rPr>
        <w:t>Dienst</w:t>
      </w:r>
      <w:r w:rsidRPr="00783AFB">
        <w:rPr>
          <w:rFonts w:ascii="Arial" w:hAnsi="Arial" w:cs="Arial"/>
        </w:rPr>
        <w:t>geber</w:t>
      </w:r>
    </w:p>
    <w:sectPr w:rsidR="00FB19B5" w:rsidRPr="00DB059C">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nart Mewes" w:date="2021-01-07T11:31:00Z" w:initials="LM">
    <w:p w14:paraId="233AA206" w14:textId="77777777" w:rsidR="007028F3" w:rsidRDefault="007028F3">
      <w:pPr>
        <w:pStyle w:val="Kommentartext"/>
      </w:pPr>
      <w:r>
        <w:rPr>
          <w:rStyle w:val="Kommentarzeichen"/>
        </w:rPr>
        <w:annotationRef/>
      </w:r>
      <w:r w:rsidRPr="007028F3">
        <w:t>Bei einem Vertrag über freie Mitarbeit muss sichergestellt werden, dass der freie Mitarbeiter tatsächlich eine selbständige unternehmerische Tätigkeit ausübt. Im Zweifelsfall kann das bei der Clearingstelle der Deutschen Rentenversicherung geklärt werden.</w:t>
      </w:r>
      <w:r w:rsidR="00E87B41">
        <w:t xml:space="preserve"> </w:t>
      </w:r>
    </w:p>
    <w:p w14:paraId="7A61B7A3" w14:textId="0A8F354D" w:rsidR="00E87B41" w:rsidRDefault="005B5774">
      <w:pPr>
        <w:pStyle w:val="Kommentartext"/>
      </w:pPr>
      <w:r>
        <w:t>Dieser Punkt müsste für die Unternehmen gegebenenfalls per Gesetz oder Verordnung klargestellt werden</w:t>
      </w:r>
      <w:r w:rsidR="002871B5">
        <w:t xml:space="preserve">. In der Krise sollten die Unternehmen nicht mit der Gefahr von etwaigen Nachzahlungen von  Sozialversicherungsbeiträgen konfrontiert werden. </w:t>
      </w:r>
    </w:p>
  </w:comment>
  <w:comment w:id="1" w:author="Lennart Mewes" w:date="2021-01-07T12:22:00Z" w:initials="LM">
    <w:p w14:paraId="79406DB8" w14:textId="3857B200" w:rsidR="003D1EBE" w:rsidRDefault="003D1EBE">
      <w:pPr>
        <w:pStyle w:val="Kommentartext"/>
      </w:pPr>
      <w:r>
        <w:rPr>
          <w:rStyle w:val="Kommentarzeichen"/>
        </w:rPr>
        <w:annotationRef/>
      </w:r>
      <w:r>
        <w:t xml:space="preserve">In der Regel Sitz der Einrichtung, bzw. eingerichteter Testort.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61B7A3" w15:done="0"/>
  <w15:commentEx w15:paraId="79406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61B7A3" w16cid:durableId="23A16F88"/>
  <w16cid:commentId w16cid:paraId="79406DB8" w16cid:durableId="23A17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534D2" w14:textId="77777777" w:rsidR="00911449" w:rsidRDefault="00911449" w:rsidP="00911449">
      <w:pPr>
        <w:spacing w:after="0" w:line="240" w:lineRule="auto"/>
      </w:pPr>
      <w:r>
        <w:separator/>
      </w:r>
    </w:p>
  </w:endnote>
  <w:endnote w:type="continuationSeparator" w:id="0">
    <w:p w14:paraId="2FE82490" w14:textId="77777777" w:rsidR="00911449" w:rsidRDefault="00911449" w:rsidP="0091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373818"/>
      <w:docPartObj>
        <w:docPartGallery w:val="Page Numbers (Bottom of Page)"/>
        <w:docPartUnique/>
      </w:docPartObj>
    </w:sdtPr>
    <w:sdtEndPr/>
    <w:sdtContent>
      <w:sdt>
        <w:sdtPr>
          <w:id w:val="-1769616900"/>
          <w:docPartObj>
            <w:docPartGallery w:val="Page Numbers (Top of Page)"/>
            <w:docPartUnique/>
          </w:docPartObj>
        </w:sdtPr>
        <w:sdtEndPr/>
        <w:sdtContent>
          <w:p w14:paraId="6DB58FDD" w14:textId="77777777" w:rsidR="00911449" w:rsidRDefault="00911449">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5D10BC" w14:textId="77777777" w:rsidR="00911449" w:rsidRDefault="00911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882F3" w14:textId="77777777" w:rsidR="00911449" w:rsidRDefault="00911449" w:rsidP="00911449">
      <w:pPr>
        <w:spacing w:after="0" w:line="240" w:lineRule="auto"/>
      </w:pPr>
      <w:r>
        <w:separator/>
      </w:r>
    </w:p>
  </w:footnote>
  <w:footnote w:type="continuationSeparator" w:id="0">
    <w:p w14:paraId="1EBC74E4" w14:textId="77777777" w:rsidR="00911449" w:rsidRDefault="00911449" w:rsidP="00911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E62"/>
    <w:multiLevelType w:val="hybridMultilevel"/>
    <w:tmpl w:val="71A2DD94"/>
    <w:lvl w:ilvl="0" w:tplc="1C4C00D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981DAA"/>
    <w:multiLevelType w:val="hybridMultilevel"/>
    <w:tmpl w:val="6FEA00C2"/>
    <w:lvl w:ilvl="0" w:tplc="8E92F92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E6E44"/>
    <w:multiLevelType w:val="hybridMultilevel"/>
    <w:tmpl w:val="1024726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796320"/>
    <w:multiLevelType w:val="hybridMultilevel"/>
    <w:tmpl w:val="1848ECA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C65A7B"/>
    <w:multiLevelType w:val="hybridMultilevel"/>
    <w:tmpl w:val="0B505CB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155FE"/>
    <w:multiLevelType w:val="hybridMultilevel"/>
    <w:tmpl w:val="4DD69E7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B57B14"/>
    <w:multiLevelType w:val="hybridMultilevel"/>
    <w:tmpl w:val="24C01B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F2723B"/>
    <w:multiLevelType w:val="hybridMultilevel"/>
    <w:tmpl w:val="44AC0D04"/>
    <w:lvl w:ilvl="0" w:tplc="62C6D6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551CA9"/>
    <w:multiLevelType w:val="hybridMultilevel"/>
    <w:tmpl w:val="4B488324"/>
    <w:lvl w:ilvl="0" w:tplc="801E6B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0D3BCB"/>
    <w:multiLevelType w:val="hybridMultilevel"/>
    <w:tmpl w:val="3EB4F2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914467"/>
    <w:multiLevelType w:val="hybridMultilevel"/>
    <w:tmpl w:val="89260FA8"/>
    <w:lvl w:ilvl="0" w:tplc="4B708248">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875162"/>
    <w:multiLevelType w:val="hybridMultilevel"/>
    <w:tmpl w:val="B5368524"/>
    <w:lvl w:ilvl="0" w:tplc="76BC836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4439CB"/>
    <w:multiLevelType w:val="hybridMultilevel"/>
    <w:tmpl w:val="6EB0EE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E66917"/>
    <w:multiLevelType w:val="hybridMultilevel"/>
    <w:tmpl w:val="D5A252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321CE7"/>
    <w:multiLevelType w:val="hybridMultilevel"/>
    <w:tmpl w:val="E496E652"/>
    <w:lvl w:ilvl="0" w:tplc="F85C6AC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B82E4E"/>
    <w:multiLevelType w:val="hybridMultilevel"/>
    <w:tmpl w:val="6876F4D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2349EA"/>
    <w:multiLevelType w:val="hybridMultilevel"/>
    <w:tmpl w:val="D6F62A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7C1BD1"/>
    <w:multiLevelType w:val="hybridMultilevel"/>
    <w:tmpl w:val="5986C09C"/>
    <w:lvl w:ilvl="0" w:tplc="38CE91F8">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8" w15:restartNumberingAfterBreak="0">
    <w:nsid w:val="6618685D"/>
    <w:multiLevelType w:val="hybridMultilevel"/>
    <w:tmpl w:val="E618B440"/>
    <w:lvl w:ilvl="0" w:tplc="04070011">
      <w:start w:val="1"/>
      <w:numFmt w:val="decimal"/>
      <w:lvlText w:val="%1)"/>
      <w:lvlJc w:val="left"/>
      <w:pPr>
        <w:ind w:left="990" w:hanging="564"/>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66A22D85"/>
    <w:multiLevelType w:val="hybridMultilevel"/>
    <w:tmpl w:val="0EDC4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2A2B0B"/>
    <w:multiLevelType w:val="hybridMultilevel"/>
    <w:tmpl w:val="6876F4D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FF4854"/>
    <w:multiLevelType w:val="hybridMultilevel"/>
    <w:tmpl w:val="E1065D9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A22016"/>
    <w:multiLevelType w:val="hybridMultilevel"/>
    <w:tmpl w:val="5BA8AA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9"/>
  </w:num>
  <w:num w:numId="4">
    <w:abstractNumId w:val="9"/>
  </w:num>
  <w:num w:numId="5">
    <w:abstractNumId w:val="18"/>
  </w:num>
  <w:num w:numId="6">
    <w:abstractNumId w:val="2"/>
  </w:num>
  <w:num w:numId="7">
    <w:abstractNumId w:val="17"/>
  </w:num>
  <w:num w:numId="8">
    <w:abstractNumId w:val="8"/>
  </w:num>
  <w:num w:numId="9">
    <w:abstractNumId w:val="10"/>
  </w:num>
  <w:num w:numId="10">
    <w:abstractNumId w:val="16"/>
  </w:num>
  <w:num w:numId="11">
    <w:abstractNumId w:val="14"/>
  </w:num>
  <w:num w:numId="12">
    <w:abstractNumId w:val="22"/>
  </w:num>
  <w:num w:numId="13">
    <w:abstractNumId w:val="7"/>
  </w:num>
  <w:num w:numId="14">
    <w:abstractNumId w:val="3"/>
  </w:num>
  <w:num w:numId="15">
    <w:abstractNumId w:val="5"/>
  </w:num>
  <w:num w:numId="16">
    <w:abstractNumId w:val="12"/>
  </w:num>
  <w:num w:numId="17">
    <w:abstractNumId w:val="21"/>
  </w:num>
  <w:num w:numId="18">
    <w:abstractNumId w:val="13"/>
  </w:num>
  <w:num w:numId="19">
    <w:abstractNumId w:val="6"/>
  </w:num>
  <w:num w:numId="20">
    <w:abstractNumId w:val="15"/>
  </w:num>
  <w:num w:numId="21">
    <w:abstractNumId w:val="1"/>
  </w:num>
  <w:num w:numId="22">
    <w:abstractNumId w:val="20"/>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nart Mewes">
    <w15:presenceInfo w15:providerId="AD" w15:userId="S-1-5-21-1003125908-1210439087-1015778000-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B5"/>
    <w:rsid w:val="000E2067"/>
    <w:rsid w:val="002871B5"/>
    <w:rsid w:val="00323CEB"/>
    <w:rsid w:val="00381340"/>
    <w:rsid w:val="003D1EBE"/>
    <w:rsid w:val="004B78F9"/>
    <w:rsid w:val="005B5774"/>
    <w:rsid w:val="007028F3"/>
    <w:rsid w:val="00781D15"/>
    <w:rsid w:val="00911449"/>
    <w:rsid w:val="00BF5819"/>
    <w:rsid w:val="00C470A1"/>
    <w:rsid w:val="00DB059C"/>
    <w:rsid w:val="00E87B41"/>
    <w:rsid w:val="00F025BC"/>
    <w:rsid w:val="00F81A12"/>
    <w:rsid w:val="00FB19B5"/>
    <w:rsid w:val="00FB34B1"/>
    <w:rsid w:val="00FF1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D7C7"/>
  <w15:chartTrackingRefBased/>
  <w15:docId w15:val="{9C297DD4-24E9-402C-9BDF-CB95F969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101C"/>
    <w:pPr>
      <w:keepNext/>
      <w:keepLines/>
      <w:spacing w:before="360" w:after="120" w:line="480" w:lineRule="auto"/>
      <w:jc w:val="center"/>
      <w:outlineLvl w:val="0"/>
    </w:pPr>
    <w:rPr>
      <w:rFonts w:ascii="Arial" w:eastAsiaTheme="majorEastAsia" w:hAnsi="Arial"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101C"/>
    <w:rPr>
      <w:rFonts w:ascii="Arial" w:eastAsiaTheme="majorEastAsia" w:hAnsi="Arial" w:cstheme="majorBidi"/>
      <w:b/>
      <w:szCs w:val="32"/>
    </w:rPr>
  </w:style>
  <w:style w:type="paragraph" w:styleId="Listenabsatz">
    <w:name w:val="List Paragraph"/>
    <w:basedOn w:val="Standard"/>
    <w:uiPriority w:val="34"/>
    <w:qFormat/>
    <w:rsid w:val="00FB19B5"/>
    <w:pPr>
      <w:ind w:left="720"/>
      <w:contextualSpacing/>
    </w:pPr>
  </w:style>
  <w:style w:type="character" w:styleId="Kommentarzeichen">
    <w:name w:val="annotation reference"/>
    <w:basedOn w:val="Absatz-Standardschriftart"/>
    <w:uiPriority w:val="99"/>
    <w:semiHidden/>
    <w:unhideWhenUsed/>
    <w:rsid w:val="00FB19B5"/>
    <w:rPr>
      <w:sz w:val="16"/>
      <w:szCs w:val="16"/>
    </w:rPr>
  </w:style>
  <w:style w:type="paragraph" w:styleId="Kommentartext">
    <w:name w:val="annotation text"/>
    <w:basedOn w:val="Standard"/>
    <w:link w:val="KommentartextZchn"/>
    <w:uiPriority w:val="99"/>
    <w:unhideWhenUsed/>
    <w:rsid w:val="00FB19B5"/>
    <w:pPr>
      <w:spacing w:after="0" w:line="240" w:lineRule="auto"/>
    </w:pPr>
    <w:rPr>
      <w:rFonts w:ascii="Courier 12cpi" w:eastAsia="Times New Roman" w:hAnsi="Courier 12cpi" w:cs="Times New Roman"/>
      <w:sz w:val="20"/>
      <w:szCs w:val="20"/>
      <w:lang w:eastAsia="de-DE"/>
    </w:rPr>
  </w:style>
  <w:style w:type="character" w:customStyle="1" w:styleId="KommentartextZchn">
    <w:name w:val="Kommentartext Zchn"/>
    <w:basedOn w:val="Absatz-Standardschriftart"/>
    <w:link w:val="Kommentartext"/>
    <w:uiPriority w:val="99"/>
    <w:rsid w:val="00FB19B5"/>
    <w:rPr>
      <w:rFonts w:ascii="Courier 12cpi" w:eastAsia="Times New Roman" w:hAnsi="Courier 12cpi" w:cs="Times New Roman"/>
      <w:sz w:val="20"/>
      <w:szCs w:val="20"/>
      <w:lang w:eastAsia="de-DE"/>
    </w:rPr>
  </w:style>
  <w:style w:type="paragraph" w:styleId="Sprechblasentext">
    <w:name w:val="Balloon Text"/>
    <w:basedOn w:val="Standard"/>
    <w:link w:val="SprechblasentextZchn"/>
    <w:uiPriority w:val="99"/>
    <w:semiHidden/>
    <w:unhideWhenUsed/>
    <w:rsid w:val="00FB19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19B5"/>
    <w:rPr>
      <w:rFonts w:ascii="Segoe UI" w:hAnsi="Segoe UI" w:cs="Segoe UI"/>
      <w:sz w:val="18"/>
      <w:szCs w:val="18"/>
    </w:rPr>
  </w:style>
  <w:style w:type="paragraph" w:styleId="Textkrper3">
    <w:name w:val="Body Text 3"/>
    <w:basedOn w:val="Standard"/>
    <w:link w:val="Textkrper3Zchn"/>
    <w:semiHidden/>
    <w:rsid w:val="00DB059C"/>
    <w:pPr>
      <w:spacing w:after="0" w:line="240" w:lineRule="auto"/>
      <w:jc w:val="both"/>
    </w:pPr>
    <w:rPr>
      <w:rFonts w:ascii="Verdana" w:eastAsia="Times New Roman" w:hAnsi="Verdana" w:cs="Times New Roman"/>
      <w:sz w:val="20"/>
      <w:lang w:eastAsia="de-DE"/>
    </w:rPr>
  </w:style>
  <w:style w:type="character" w:customStyle="1" w:styleId="Textkrper3Zchn">
    <w:name w:val="Textkörper 3 Zchn"/>
    <w:basedOn w:val="Absatz-Standardschriftart"/>
    <w:link w:val="Textkrper3"/>
    <w:semiHidden/>
    <w:rsid w:val="00DB059C"/>
    <w:rPr>
      <w:rFonts w:ascii="Verdana" w:eastAsia="Times New Roman" w:hAnsi="Verdana" w:cs="Times New Roman"/>
      <w:sz w:val="20"/>
      <w:lang w:eastAsia="de-DE"/>
    </w:rPr>
  </w:style>
  <w:style w:type="paragraph" w:styleId="Kopfzeile">
    <w:name w:val="header"/>
    <w:basedOn w:val="Standard"/>
    <w:link w:val="KopfzeileZchn"/>
    <w:uiPriority w:val="99"/>
    <w:unhideWhenUsed/>
    <w:rsid w:val="00911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1449"/>
  </w:style>
  <w:style w:type="paragraph" w:styleId="Fuzeile">
    <w:name w:val="footer"/>
    <w:basedOn w:val="Standard"/>
    <w:link w:val="FuzeileZchn"/>
    <w:uiPriority w:val="99"/>
    <w:unhideWhenUsed/>
    <w:rsid w:val="00911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1449"/>
  </w:style>
  <w:style w:type="paragraph" w:styleId="Kommentarthema">
    <w:name w:val="annotation subject"/>
    <w:basedOn w:val="Kommentartext"/>
    <w:next w:val="Kommentartext"/>
    <w:link w:val="KommentarthemaZchn"/>
    <w:uiPriority w:val="99"/>
    <w:semiHidden/>
    <w:unhideWhenUsed/>
    <w:rsid w:val="007028F3"/>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7028F3"/>
    <w:rPr>
      <w:rFonts w:ascii="Courier 12cpi" w:eastAsia="Times New Roman" w:hAnsi="Courier 12cp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bpa AGV</cp:lastModifiedBy>
  <cp:revision>4</cp:revision>
  <cp:lastPrinted>2021-01-07T10:38:00Z</cp:lastPrinted>
  <dcterms:created xsi:type="dcterms:W3CDTF">2021-01-07T11:18:00Z</dcterms:created>
  <dcterms:modified xsi:type="dcterms:W3CDTF">2021-01-12T13:03:00Z</dcterms:modified>
</cp:coreProperties>
</file>